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AB" w:rsidRDefault="007331AB" w:rsidP="00764014">
      <w:pPr>
        <w:pStyle w:val="ae"/>
      </w:pPr>
      <w:r>
        <w:t>ФГБОУ ВО МГМСУ им. А.И. Евдокимова Минздрава России</w:t>
      </w:r>
    </w:p>
    <w:p w:rsidR="007331AB" w:rsidRDefault="007331AB" w:rsidP="007331AB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1F1F19" w:rsidRPr="003209F1" w:rsidRDefault="001F1F19" w:rsidP="001F1F19">
      <w:pPr>
        <w:rPr>
          <w:rFonts w:ascii="Times New Roman" w:hAnsi="Times New Roman"/>
          <w:color w:val="000000"/>
          <w:sz w:val="24"/>
          <w:szCs w:val="24"/>
        </w:rPr>
      </w:pPr>
    </w:p>
    <w:p w:rsidR="001F1F19" w:rsidRPr="00680665" w:rsidRDefault="001F1F19" w:rsidP="001F1F19">
      <w:pPr>
        <w:jc w:val="center"/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Default="001F1F19" w:rsidP="001F1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АННОТАЦИИ </w:t>
      </w:r>
      <w:r w:rsidRPr="00701493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ИХ</w:t>
      </w:r>
      <w:r w:rsidR="00F65223">
        <w:rPr>
          <w:rFonts w:ascii="Times New Roman" w:hAnsi="Times New Roman"/>
          <w:b/>
          <w:sz w:val="24"/>
          <w:szCs w:val="24"/>
        </w:rPr>
        <w:t xml:space="preserve"> ПРОГРАММ ДИСЦИПЛИН, ПРАКТИК</w:t>
      </w:r>
    </w:p>
    <w:p w:rsidR="00A30366" w:rsidRPr="00701493" w:rsidRDefault="00A30366" w:rsidP="001F1F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1F1F19" w:rsidRPr="0070149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Default="001F1F19" w:rsidP="007E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1F1F19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1F1F19" w:rsidRDefault="00F65223" w:rsidP="007E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 w:rsidR="001F1F19" w:rsidRPr="001F1F1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кадров высшей квалификации</w:t>
            </w:r>
          </w:p>
          <w:p w:rsidR="001F1F19" w:rsidRPr="00701493" w:rsidRDefault="00F65223" w:rsidP="007E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ординатуре</w:t>
            </w:r>
          </w:p>
        </w:tc>
      </w:tr>
      <w:tr w:rsidR="001F1F19" w:rsidRPr="00701493" w:rsidTr="00A30366">
        <w:trPr>
          <w:trHeight w:val="122"/>
          <w:jc w:val="center"/>
        </w:trPr>
        <w:tc>
          <w:tcPr>
            <w:tcW w:w="5000" w:type="pct"/>
          </w:tcPr>
          <w:p w:rsidR="001F1F19" w:rsidRPr="00F65223" w:rsidRDefault="001F1F19" w:rsidP="007E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F19" w:rsidRPr="00701493" w:rsidTr="007E6446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701493" w:rsidRDefault="001F1F19" w:rsidP="007E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31.08.54 </w:t>
            </w: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1F1F19" w:rsidRPr="00701493" w:rsidTr="007E6446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1F1F19" w:rsidRDefault="001F1F19" w:rsidP="007E64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701493" w:rsidRDefault="001F1F19" w:rsidP="001F1F19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01493">
        <w:rPr>
          <w:rFonts w:ascii="Times New Roman" w:hAnsi="Times New Roman"/>
        </w:rPr>
        <w:br w:type="page"/>
      </w:r>
    </w:p>
    <w:p w:rsidR="00A30366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3871E2" w:rsidRPr="007E6446" w:rsidRDefault="003871E2" w:rsidP="003871E2">
      <w:pPr>
        <w:pStyle w:val="1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Общая врачебная практика</w:t>
      </w:r>
    </w:p>
    <w:p w:rsidR="003871E2" w:rsidRPr="007E6446" w:rsidRDefault="003871E2" w:rsidP="003871E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3871E2" w:rsidRPr="007E6446" w:rsidRDefault="00120456" w:rsidP="0038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Формирование у обучающихся специалистов системы теоретических знаний, практических умений и навыков по общей врачебной практике (семейной медицине) для оказания квалифицированной помощи пациентам с наиболее распространенными забол</w:t>
      </w:r>
      <w:r w:rsidR="003871E2" w:rsidRPr="007E6446">
        <w:rPr>
          <w:rFonts w:ascii="Times New Roman" w:eastAsia="Times New Roman" w:hAnsi="Times New Roman"/>
          <w:color w:val="000000"/>
          <w:lang w:eastAsia="ru-RU"/>
        </w:rPr>
        <w:t>еваниями независимо от пола и возраста в амбулаторно-поликлинических условиях и на дому</w:t>
      </w:r>
    </w:p>
    <w:p w:rsidR="003871E2" w:rsidRPr="007E6446" w:rsidRDefault="003871E2" w:rsidP="003871E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3871E2" w:rsidRPr="007E6446" w:rsidRDefault="001204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3871E2" w:rsidRPr="007E6446" w:rsidRDefault="003871E2" w:rsidP="003871E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Компетенции обучающегося</w:t>
      </w:r>
      <w:r w:rsidR="00120456" w:rsidRPr="007E6446">
        <w:rPr>
          <w:rFonts w:ascii="Times New Roman" w:eastAsia="Times New Roman" w:hAnsi="Times New Roman"/>
          <w:b/>
          <w:color w:val="000000"/>
          <w:lang w:eastAsia="ru-RU"/>
        </w:rPr>
        <w:t xml:space="preserve">, 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Готовностью 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к абстрактному мышлению, анализу, синтезу (УК-1);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 xml:space="preserve">Профилактическая </w:t>
      </w:r>
      <w:r w:rsidR="00120456" w:rsidRPr="007E6446">
        <w:rPr>
          <w:rFonts w:ascii="Times New Roman" w:eastAsia="Times New Roman" w:hAnsi="Times New Roman"/>
          <w:b/>
          <w:color w:val="000000"/>
          <w:lang w:eastAsia="ru-RU"/>
        </w:rPr>
        <w:t>деятельность: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 xml:space="preserve">Диагностическая </w:t>
      </w:r>
      <w:r w:rsidR="00120456" w:rsidRPr="007E6446">
        <w:rPr>
          <w:rFonts w:ascii="Times New Roman" w:eastAsia="Times New Roman" w:hAnsi="Times New Roman"/>
          <w:b/>
          <w:color w:val="000000"/>
          <w:lang w:eastAsia="ru-RU"/>
        </w:rPr>
        <w:t>деятельность: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 xml:space="preserve">Лечебная </w:t>
      </w:r>
      <w:r w:rsidR="00120456" w:rsidRPr="007E6446">
        <w:rPr>
          <w:rFonts w:ascii="Times New Roman" w:eastAsia="Times New Roman" w:hAnsi="Times New Roman"/>
          <w:b/>
          <w:color w:val="000000"/>
          <w:lang w:eastAsia="ru-RU"/>
        </w:rPr>
        <w:t>деятельность: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к ведению и лечению пациентов, нуждающихся в оказании медицинской помощи в рамках общей врачебной практики (семейной медицины) (ПК-6);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 xml:space="preserve">Реабилитационная </w:t>
      </w:r>
      <w:r w:rsidR="00120456" w:rsidRPr="007E6446">
        <w:rPr>
          <w:rFonts w:ascii="Times New Roman" w:eastAsia="Times New Roman" w:hAnsi="Times New Roman"/>
          <w:b/>
          <w:color w:val="000000"/>
          <w:lang w:eastAsia="ru-RU"/>
        </w:rPr>
        <w:t>деятельность: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Психолого</w:t>
      </w:r>
      <w:r w:rsidR="00120456" w:rsidRPr="007E6446">
        <w:rPr>
          <w:rFonts w:ascii="Times New Roman" w:eastAsia="Times New Roman" w:hAnsi="Times New Roman"/>
          <w:b/>
          <w:color w:val="000000"/>
          <w:lang w:eastAsia="ru-RU"/>
        </w:rPr>
        <w:t>-педагогическая деятельность:</w:t>
      </w:r>
    </w:p>
    <w:p w:rsidR="00120456" w:rsidRPr="007E6446" w:rsidRDefault="007E644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Готовн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ость к формированию у населения, пациентов и членов их семей мотивации, направленной на сохранение и укрепление своего здоров</w:t>
      </w:r>
      <w:r>
        <w:rPr>
          <w:rFonts w:ascii="Times New Roman" w:eastAsia="Times New Roman" w:hAnsi="Times New Roman"/>
          <w:color w:val="000000"/>
          <w:lang w:eastAsia="ru-RU"/>
        </w:rPr>
        <w:t>ья и здоровья окружающих (ПК-9).</w:t>
      </w:r>
    </w:p>
    <w:p w:rsidR="003871E2" w:rsidRPr="007E6446" w:rsidRDefault="003871E2" w:rsidP="003871E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3501D4" w:rsidRPr="007E6446" w:rsidRDefault="00BE37CB" w:rsidP="007E6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Управление процессом оказания первичной медицинской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Pr="007E6446">
        <w:rPr>
          <w:rFonts w:ascii="Times New Roman" w:eastAsia="Times New Roman" w:hAnsi="Times New Roman"/>
          <w:color w:val="000000"/>
          <w:lang w:eastAsia="ru-RU"/>
        </w:rPr>
        <w:t>омощи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7E6446">
        <w:rPr>
          <w:rFonts w:ascii="Times New Roman" w:eastAsia="Times New Roman" w:hAnsi="Times New Roman"/>
          <w:color w:val="000000"/>
          <w:lang w:eastAsia="ru-RU"/>
        </w:rPr>
        <w:t>Осуществление комплексного подхода при оказании первичной медицинской помощи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7E6446">
        <w:rPr>
          <w:rFonts w:ascii="Times New Roman" w:eastAsia="Times New Roman" w:hAnsi="Times New Roman"/>
          <w:color w:val="000000"/>
          <w:lang w:eastAsia="ru-RU"/>
        </w:rPr>
        <w:t>Сферы профессиональной деятельности врача общей практики: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повседневная клиническая практика: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уметь рассматривать широкий спектр жалоб, функциональных нарушений и заболеваний по мере их появления;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проводить лечение и длительное наблюдение пациента;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общение с пациентом: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уметь структурировать процесс консультирования;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представлять информацию в понятном для пациента виде, объяснять ему суть предлагаемых вмешательств и результатов исследований;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руководство деятельностью общей врачебной практики: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обеспечить доступность медицинской помощи для пациентов;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уметь взаимодействовать с другими сотрудниками и специалистами, в том числе работающими в системе первичной медицинской помощи.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Фундаментальные особенности общей врачебной практики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7E6446">
        <w:rPr>
          <w:rFonts w:ascii="Times New Roman" w:eastAsia="Times New Roman" w:hAnsi="Times New Roman"/>
          <w:color w:val="000000"/>
          <w:lang w:eastAsia="ru-RU"/>
        </w:rPr>
        <w:t>Определение «врач общей практики (семейный врач)» в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законодательных актах и нормативных документах РФ.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Квалификационные требования 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>врача общей практики</w:t>
      </w:r>
      <w:r w:rsidRPr="007E6446">
        <w:rPr>
          <w:rFonts w:ascii="Times New Roman" w:eastAsia="Times New Roman" w:hAnsi="Times New Roman"/>
          <w:color w:val="000000"/>
          <w:lang w:eastAsia="ru-RU"/>
        </w:rPr>
        <w:t>, виды его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профессиональной деятельности: профилактика, диагностика,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лечение наиболее распространенных заболеваний и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реабилитация пациентов, оказание экстренной и неотложной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медицинской помощи, выполнение медицинских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манипуляций, организационная работа. Законодательные акты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и нормативные документы, регламентирующие деятельность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семейного врача.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Основные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функциональные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обязанности 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>врача общей практики</w:t>
      </w:r>
      <w:r w:rsidRPr="007E6446">
        <w:rPr>
          <w:rFonts w:ascii="Times New Roman" w:eastAsia="Times New Roman" w:hAnsi="Times New Roman"/>
          <w:color w:val="000000"/>
          <w:lang w:eastAsia="ru-RU"/>
        </w:rPr>
        <w:t>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Основные функциональные обязанности 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>врача общей практики</w:t>
      </w:r>
      <w:r w:rsidRPr="007E6446">
        <w:rPr>
          <w:rFonts w:ascii="Times New Roman" w:eastAsia="Times New Roman" w:hAnsi="Times New Roman"/>
          <w:color w:val="000000"/>
          <w:lang w:eastAsia="ru-RU"/>
        </w:rPr>
        <w:t>. Объем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медицинской помощи, оказываемый врачом общей практики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(семейным врачом). Базовый и расширенный объем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прак</w:t>
      </w:r>
      <w:r w:rsidR="00180D38" w:rsidRPr="007E6446">
        <w:rPr>
          <w:rFonts w:ascii="Times New Roman" w:eastAsia="Times New Roman" w:hAnsi="Times New Roman"/>
          <w:color w:val="000000"/>
          <w:lang w:eastAsia="ru-RU"/>
        </w:rPr>
        <w:t>тических навыков (манипуляций).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B30DA" w:rsidRPr="007E6446">
        <w:rPr>
          <w:rFonts w:ascii="Times New Roman" w:eastAsia="Times New Roman" w:hAnsi="Times New Roman"/>
          <w:color w:val="000000"/>
          <w:lang w:eastAsia="ru-RU"/>
        </w:rPr>
        <w:t xml:space="preserve">Профилактика туберкулеза. Методы выявления. Тактика ведения и лечения </w:t>
      </w:r>
      <w:r w:rsidR="00CB30DA" w:rsidRPr="007E6446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больных. Вакцинация и ревакцинация. Группы риска. </w:t>
      </w:r>
      <w:r w:rsidR="00706843" w:rsidRPr="007E6446">
        <w:rPr>
          <w:rFonts w:ascii="Times New Roman" w:eastAsia="Times New Roman" w:hAnsi="Times New Roman"/>
          <w:color w:val="000000"/>
          <w:lang w:eastAsia="ru-RU"/>
        </w:rPr>
        <w:t>Клиническая характеристика основных психопатологических симптомов и синдромов, возможности диагностики.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06843" w:rsidRPr="007E6446">
        <w:rPr>
          <w:rFonts w:ascii="Times New Roman" w:eastAsia="Times New Roman" w:hAnsi="Times New Roman"/>
          <w:color w:val="000000"/>
          <w:lang w:eastAsia="ru-RU"/>
        </w:rPr>
        <w:t>Профилактика профессиональных заболеваний: выявление факторов риска, способствующих возникновению наиболее распространенных профессиональных заболеваний.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C3563" w:rsidRPr="007E6446">
        <w:rPr>
          <w:rFonts w:ascii="Times New Roman" w:eastAsia="Times New Roman" w:hAnsi="Times New Roman"/>
          <w:color w:val="000000"/>
          <w:lang w:eastAsia="ru-RU"/>
        </w:rPr>
        <w:t xml:space="preserve">Болезни кожи и инфекции, в </w:t>
      </w:r>
      <w:proofErr w:type="spellStart"/>
      <w:r w:rsidR="008C3563" w:rsidRPr="007E6446">
        <w:rPr>
          <w:rFonts w:ascii="Times New Roman" w:eastAsia="Times New Roman" w:hAnsi="Times New Roman"/>
          <w:color w:val="000000"/>
          <w:lang w:eastAsia="ru-RU"/>
        </w:rPr>
        <w:t>т.ч</w:t>
      </w:r>
      <w:proofErr w:type="spellEnd"/>
      <w:r w:rsidR="008C3563" w:rsidRPr="007E6446">
        <w:rPr>
          <w:rFonts w:ascii="Times New Roman" w:eastAsia="Times New Roman" w:hAnsi="Times New Roman"/>
          <w:color w:val="000000"/>
          <w:lang w:eastAsia="ru-RU"/>
        </w:rPr>
        <w:t>. передающиеся половым путем.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C3563" w:rsidRPr="007E6446">
        <w:rPr>
          <w:rFonts w:ascii="Times New Roman" w:eastAsia="Times New Roman" w:hAnsi="Times New Roman"/>
          <w:color w:val="000000"/>
          <w:lang w:eastAsia="ru-RU"/>
        </w:rPr>
        <w:t>Методы лабораторной диагностики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8C3563" w:rsidRPr="007E6446">
        <w:rPr>
          <w:rFonts w:ascii="Times New Roman" w:eastAsia="Times New Roman" w:hAnsi="Times New Roman"/>
          <w:color w:val="000000"/>
          <w:lang w:eastAsia="ru-RU"/>
        </w:rPr>
        <w:t>Функциональные, эндоскопические, электрофизиологические и лучевые методы диагностики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8C3563" w:rsidRPr="007E6446">
        <w:rPr>
          <w:rFonts w:ascii="Times New Roman" w:eastAsia="Times New Roman" w:hAnsi="Times New Roman"/>
          <w:color w:val="000000"/>
          <w:lang w:eastAsia="ru-RU"/>
        </w:rPr>
        <w:t>Особенности диагностики онкологических заболеваний на амбулаторном этапе.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501D4" w:rsidRPr="007E6446">
        <w:rPr>
          <w:rFonts w:ascii="Times New Roman" w:eastAsia="Times New Roman" w:hAnsi="Times New Roman"/>
          <w:color w:val="000000"/>
          <w:lang w:eastAsia="ru-RU"/>
        </w:rPr>
        <w:t>Современными подходами и методами диагностики аллергических болезней</w:t>
      </w:r>
      <w:r w:rsidR="007E644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3501D4" w:rsidRPr="007E6446">
        <w:rPr>
          <w:rFonts w:ascii="Times New Roman" w:eastAsia="Times New Roman" w:hAnsi="Times New Roman"/>
          <w:color w:val="000000"/>
          <w:lang w:eastAsia="ru-RU"/>
        </w:rPr>
        <w:t>Принципы диспансерного наблюдения пациентов с хроническими аллергологическими заболеваниями врачом общей практики</w:t>
      </w:r>
      <w:r w:rsidR="007E644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FC1EF0" w:rsidRPr="00A07C20" w:rsidRDefault="00FC1EF0" w:rsidP="00FC1E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Хирургия</w:t>
      </w:r>
    </w:p>
    <w:p w:rsidR="00FC1EF0" w:rsidRPr="00A07C20" w:rsidRDefault="00FC1EF0" w:rsidP="00FC1E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</w:t>
      </w:r>
    </w:p>
    <w:p w:rsidR="00FC1EF0" w:rsidRPr="00A07C20" w:rsidRDefault="00FC1EF0" w:rsidP="00FC1E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C1EF0" w:rsidRPr="00A07C20" w:rsidRDefault="00FC1EF0" w:rsidP="00FC1EF0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A07C20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A07C20">
        <w:rPr>
          <w:rFonts w:ascii="Times New Roman" w:hAnsi="Times New Roman"/>
          <w:color w:val="000000" w:themeColor="text1"/>
        </w:rPr>
        <w:t xml:space="preserve"> специалиста для самостоятельной деятельности в качестве врача.</w:t>
      </w:r>
    </w:p>
    <w:p w:rsidR="00FC1EF0" w:rsidRPr="00A07C20" w:rsidRDefault="00FC1EF0" w:rsidP="00FC1E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C1EF0" w:rsidRPr="00A07C20" w:rsidRDefault="00FC1EF0" w:rsidP="00FC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5A3A0D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FC1EF0" w:rsidRPr="00A07C20" w:rsidRDefault="00FC1EF0" w:rsidP="00FC1E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8586"/>
      </w:tblGrid>
      <w:tr w:rsidR="00FC1EF0" w:rsidRPr="00A07C20" w:rsidTr="00BF2487">
        <w:tc>
          <w:tcPr>
            <w:tcW w:w="1220" w:type="dxa"/>
            <w:shd w:val="clear" w:color="auto" w:fill="auto"/>
            <w:vAlign w:val="center"/>
          </w:tcPr>
          <w:p w:rsidR="00FC1EF0" w:rsidRPr="00A07C20" w:rsidRDefault="00FC1EF0" w:rsidP="00BF2487">
            <w:pPr>
              <w:spacing w:after="0"/>
              <w:jc w:val="center"/>
              <w:rPr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FC1EF0" w:rsidRPr="00A07C20" w:rsidRDefault="00FC1EF0" w:rsidP="00BF2487">
            <w:pPr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A07C2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A07C20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C1EF0" w:rsidRPr="00A07C20" w:rsidTr="00BF2487">
        <w:tc>
          <w:tcPr>
            <w:tcW w:w="1220" w:type="dxa"/>
            <w:shd w:val="clear" w:color="auto" w:fill="auto"/>
            <w:vAlign w:val="center"/>
          </w:tcPr>
          <w:p w:rsidR="00FC1EF0" w:rsidRPr="00A07C20" w:rsidRDefault="00FC1EF0" w:rsidP="00BF24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FC1EF0" w:rsidRPr="00A07C20" w:rsidRDefault="00FC1EF0" w:rsidP="00BF248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07C2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A07C20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FC1EF0" w:rsidRPr="00A07C20" w:rsidRDefault="00FC1EF0" w:rsidP="00FC1E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C1EF0" w:rsidRPr="00A07C20" w:rsidRDefault="00FC1EF0" w:rsidP="00FC1E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FC1EF0" w:rsidRPr="00A07C20" w:rsidRDefault="00FC1EF0" w:rsidP="00FC1EF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FC1EF0" w:rsidRPr="00A07C20" w:rsidRDefault="00FC1EF0" w:rsidP="00FC1EF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органов брюшной полости</w:t>
      </w:r>
    </w:p>
    <w:p w:rsidR="00FC1EF0" w:rsidRPr="00A07C20" w:rsidRDefault="00FC1EF0" w:rsidP="00FC1EF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FC1EF0" w:rsidRPr="00A07C20" w:rsidRDefault="00FC1EF0" w:rsidP="00FC1E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11466F" w:rsidRDefault="0011466F" w:rsidP="001146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11466F" w:rsidRPr="0011466F" w:rsidRDefault="0011466F" w:rsidP="001146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11466F">
        <w:rPr>
          <w:rFonts w:ascii="Times New Roman" w:eastAsia="Times New Roman" w:hAnsi="Times New Roman"/>
          <w:b/>
          <w:bCs/>
          <w:lang w:eastAsia="ru-RU"/>
        </w:rPr>
        <w:t>Медицинская информатика</w:t>
      </w:r>
    </w:p>
    <w:p w:rsidR="0011466F" w:rsidRPr="0011466F" w:rsidRDefault="0011466F" w:rsidP="0011466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1466F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11466F" w:rsidRPr="0011466F" w:rsidRDefault="0011466F" w:rsidP="00114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1466F">
        <w:rPr>
          <w:rFonts w:ascii="Times New Roman" w:hAnsi="Times New Roman"/>
        </w:rPr>
        <w:t xml:space="preserve">Формирование у </w:t>
      </w:r>
      <w:proofErr w:type="gramStart"/>
      <w:r w:rsidRPr="0011466F">
        <w:rPr>
          <w:rFonts w:ascii="Times New Roman" w:hAnsi="Times New Roman"/>
        </w:rPr>
        <w:t>ординатора  углубленных</w:t>
      </w:r>
      <w:proofErr w:type="gramEnd"/>
      <w:r w:rsidRPr="0011466F">
        <w:rPr>
          <w:rFonts w:ascii="Times New Roman" w:hAnsi="Times New Roman"/>
        </w:rPr>
        <w:t xml:space="preserve"> профессиональных  знаний в области  информационных технологий. </w:t>
      </w:r>
    </w:p>
    <w:p w:rsidR="0011466F" w:rsidRPr="0011466F" w:rsidRDefault="0011466F" w:rsidP="001146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466F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11466F" w:rsidRPr="0011466F" w:rsidRDefault="0011466F" w:rsidP="00114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466F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11466F" w:rsidRPr="0011466F" w:rsidRDefault="0011466F" w:rsidP="001146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466F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11466F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11466F" w:rsidRPr="0011466F" w:rsidRDefault="0011466F" w:rsidP="0011466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11466F">
        <w:rPr>
          <w:rFonts w:ascii="Times New Roman" w:eastAsia="Times New Roman" w:hAnsi="Times New Roman"/>
          <w:color w:val="000000"/>
          <w:lang w:eastAsia="ru-RU"/>
        </w:rPr>
        <w:t>Готовность к абстрактному мышлению, анализу, синтезу (УК-1);</w:t>
      </w:r>
    </w:p>
    <w:p w:rsidR="0011466F" w:rsidRPr="0011466F" w:rsidRDefault="0011466F" w:rsidP="0011466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1466F">
        <w:rPr>
          <w:rFonts w:ascii="Times New Roman" w:eastAsia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11466F" w:rsidRPr="0011466F" w:rsidRDefault="0011466F" w:rsidP="0011466F">
      <w:pPr>
        <w:rPr>
          <w:highlight w:val="yellow"/>
          <w:lang w:eastAsia="ru-RU"/>
        </w:rPr>
      </w:pPr>
      <w:r w:rsidRPr="0011466F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Internet. </w:t>
      </w:r>
      <w:r w:rsidRPr="0011466F">
        <w:rPr>
          <w:rFonts w:ascii="Times New Roman" w:hAnsi="Times New Roman"/>
          <w:bCs/>
          <w:color w:val="000000"/>
          <w:lang w:eastAsia="ru-RU"/>
        </w:rPr>
        <w:t>Навигация в WWW и поиск профильной медицинской информации.</w:t>
      </w:r>
      <w:r w:rsidRPr="0011466F">
        <w:rPr>
          <w:rFonts w:ascii="Times New Roman" w:eastAsia="Times New Roman" w:hAnsi="Times New Roman"/>
          <w:lang w:eastAsia="ru-RU"/>
        </w:rPr>
        <w:t xml:space="preserve"> Поиск медицинских публикаций в базе данных «MedLine».</w:t>
      </w:r>
      <w:r w:rsidRPr="0011466F">
        <w:rPr>
          <w:rFonts w:ascii="Times New Roman" w:hAnsi="Times New Roman"/>
        </w:rPr>
        <w:t xml:space="preserve"> Классификация профессиональных медицинских ресурсов </w:t>
      </w:r>
      <w:r w:rsidRPr="0011466F">
        <w:rPr>
          <w:rFonts w:ascii="Times New Roman" w:hAnsi="Times New Roman"/>
          <w:color w:val="000000"/>
          <w:lang w:eastAsia="ru-RU"/>
        </w:rPr>
        <w:t>Internet.</w:t>
      </w:r>
    </w:p>
    <w:p w:rsidR="00A30366" w:rsidRPr="007E6446" w:rsidRDefault="00A30366" w:rsidP="003871E2">
      <w:pPr>
        <w:pStyle w:val="1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Инфекционные болезни</w:t>
      </w:r>
    </w:p>
    <w:p w:rsidR="00F65223" w:rsidRPr="003B5993" w:rsidRDefault="00F65223" w:rsidP="00F652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65223" w:rsidRPr="003B5993" w:rsidRDefault="00F65223" w:rsidP="00F652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 w:rsidRPr="003B5993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сп</w:t>
      </w:r>
      <w:r w:rsidR="00764014">
        <w:rPr>
          <w:rFonts w:ascii="Times New Roman" w:hAnsi="Times New Roman"/>
          <w:color w:val="000000" w:themeColor="text1"/>
        </w:rPr>
        <w:t>ециалиста врача</w:t>
      </w:r>
      <w:r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Pr="003B5993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F65223" w:rsidRPr="003B5993" w:rsidRDefault="00F65223" w:rsidP="00F652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5A3A0D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bookmarkStart w:id="0" w:name="_GoBack"/>
      <w:bookmarkEnd w:id="0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F65223" w:rsidRPr="003B5993" w:rsidRDefault="00F65223" w:rsidP="00F652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F65223" w:rsidRPr="003B5993" w:rsidRDefault="00F65223" w:rsidP="00F65223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F65223" w:rsidRPr="003B5993" w:rsidRDefault="00F65223" w:rsidP="00F652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3B5993">
          <w:rPr>
            <w:rStyle w:val="a9"/>
            <w:rFonts w:ascii="Times New Roman" w:eastAsia="Calibri" w:hAnsi="Times New Roman" w:cs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F65223" w:rsidRPr="003B5993" w:rsidRDefault="00F65223" w:rsidP="00F6522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F65223" w:rsidRPr="003B5993" w:rsidRDefault="00F65223" w:rsidP="00F6522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proofErr w:type="gramEnd"/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F65223" w:rsidRPr="003B5993" w:rsidRDefault="00F65223" w:rsidP="00F652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F65223" w:rsidRPr="003B5993" w:rsidRDefault="00F65223" w:rsidP="00F6522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3B5993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A30366" w:rsidRPr="007E6446" w:rsidRDefault="00A30366" w:rsidP="003871E2">
      <w:pPr>
        <w:pStyle w:val="1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Педиатрия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120456" w:rsidRPr="007E6446" w:rsidRDefault="00201A99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Подготовка высококвалифицированного врача, ориентированного в вопросах патологии детей и подростков,</w:t>
      </w:r>
      <w:r w:rsidR="00143483" w:rsidRPr="007E6446">
        <w:rPr>
          <w:rFonts w:ascii="Times New Roman" w:eastAsia="Times New Roman" w:hAnsi="Times New Roman"/>
          <w:color w:val="000000"/>
          <w:lang w:eastAsia="ru-RU"/>
        </w:rPr>
        <w:t xml:space="preserve"> способного оценить состояние пациента детского возраста, владеющего методами диагностики, лечения, профилактики при различной патологии в детском возрасте.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120456" w:rsidRPr="007E6446" w:rsidRDefault="001204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Дисциплина относится к </w:t>
      </w:r>
      <w:r w:rsidR="00764014">
        <w:rPr>
          <w:rFonts w:ascii="Times New Roman" w:eastAsia="Times New Roman" w:hAnsi="Times New Roman"/>
          <w:color w:val="000000"/>
          <w:lang w:eastAsia="ru-RU"/>
        </w:rPr>
        <w:t>вариативной</w:t>
      </w: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плана.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120456" w:rsidRPr="005E513B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E513B">
        <w:rPr>
          <w:rFonts w:ascii="Times New Roman" w:eastAsia="Times New Roman" w:hAnsi="Times New Roman"/>
          <w:b/>
          <w:color w:val="000000"/>
          <w:lang w:eastAsia="ru-RU"/>
        </w:rPr>
        <w:t>П</w:t>
      </w:r>
      <w:r w:rsidR="00120456" w:rsidRPr="005E513B">
        <w:rPr>
          <w:rFonts w:ascii="Times New Roman" w:eastAsia="Times New Roman" w:hAnsi="Times New Roman"/>
          <w:b/>
          <w:color w:val="000000"/>
          <w:lang w:eastAsia="ru-RU"/>
        </w:rPr>
        <w:t>рофилактическая деятельность:</w:t>
      </w:r>
    </w:p>
    <w:p w:rsidR="00120456" w:rsidRPr="007E6446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20456" w:rsidRPr="005E513B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E513B">
        <w:rPr>
          <w:rFonts w:ascii="Times New Roman" w:eastAsia="Times New Roman" w:hAnsi="Times New Roman"/>
          <w:b/>
          <w:color w:val="000000"/>
          <w:lang w:eastAsia="ru-RU"/>
        </w:rPr>
        <w:t>Д</w:t>
      </w:r>
      <w:r w:rsidR="00120456" w:rsidRPr="005E513B">
        <w:rPr>
          <w:rFonts w:ascii="Times New Roman" w:eastAsia="Times New Roman" w:hAnsi="Times New Roman"/>
          <w:b/>
          <w:color w:val="000000"/>
          <w:lang w:eastAsia="ru-RU"/>
        </w:rPr>
        <w:t>иагностическая деятельность:</w:t>
      </w:r>
    </w:p>
    <w:p w:rsidR="00120456" w:rsidRPr="007E6446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20456" w:rsidRPr="005E513B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E513B">
        <w:rPr>
          <w:rFonts w:ascii="Times New Roman" w:eastAsia="Times New Roman" w:hAnsi="Times New Roman"/>
          <w:b/>
          <w:color w:val="000000"/>
          <w:lang w:eastAsia="ru-RU"/>
        </w:rPr>
        <w:t>Л</w:t>
      </w:r>
      <w:r w:rsidR="00120456" w:rsidRPr="005E513B">
        <w:rPr>
          <w:rFonts w:ascii="Times New Roman" w:eastAsia="Times New Roman" w:hAnsi="Times New Roman"/>
          <w:b/>
          <w:color w:val="000000"/>
          <w:lang w:eastAsia="ru-RU"/>
        </w:rPr>
        <w:t>ечебная деятельность:</w:t>
      </w:r>
    </w:p>
    <w:p w:rsidR="00120456" w:rsidRPr="007E6446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отовность к ведению и лечению пациентов, нуждающихся в оказании медицинской помощи в рамках общей врачебной прак</w:t>
      </w:r>
      <w:r>
        <w:rPr>
          <w:rFonts w:ascii="Times New Roman" w:eastAsia="Times New Roman" w:hAnsi="Times New Roman"/>
          <w:color w:val="000000"/>
          <w:lang w:eastAsia="ru-RU"/>
        </w:rPr>
        <w:t>тики (семейной медицины) (ПК-6).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11466F" w:rsidRPr="0011466F" w:rsidRDefault="00CB30DA" w:rsidP="00114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Физиологические особенности развития ребенка в разных возрастных периодах.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Профилактика и коррекция возможной патологии, раннее ее выявление совместно со специалистом.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Вакцинация и ревакцинация.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Особенности течения, диагностики, лечения в детском и подростковом возрасте.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Экспертиза трудоспособности по уходу за больным ребенком.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E6446">
        <w:rPr>
          <w:rFonts w:ascii="Times New Roman" w:eastAsia="Times New Roman" w:hAnsi="Times New Roman"/>
          <w:color w:val="000000"/>
          <w:lang w:eastAsia="ru-RU"/>
        </w:rPr>
        <w:t>Диспансеризация. Оздоровительные мероприятия.</w:t>
      </w:r>
      <w:bookmarkStart w:id="1" w:name="_Toc433901878"/>
    </w:p>
    <w:bookmarkEnd w:id="1"/>
    <w:p w:rsidR="00A30366" w:rsidRPr="007E6446" w:rsidRDefault="00A30366" w:rsidP="003871E2">
      <w:pPr>
        <w:pStyle w:val="1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Правоведение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lastRenderedPageBreak/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7461" w:rsidRPr="003B5993" w:rsidTr="00967D21">
        <w:trPr>
          <w:trHeight w:val="20"/>
        </w:trPr>
        <w:tc>
          <w:tcPr>
            <w:tcW w:w="1114" w:type="pct"/>
            <w:hideMark/>
          </w:tcPr>
          <w:p w:rsidR="003F7461" w:rsidRPr="003B5993" w:rsidRDefault="003F7461" w:rsidP="00967D21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3F7461" w:rsidRPr="003B5993" w:rsidTr="00967D21">
        <w:trPr>
          <w:trHeight w:val="20"/>
        </w:trPr>
        <w:tc>
          <w:tcPr>
            <w:tcW w:w="1114" w:type="pct"/>
            <w:hideMark/>
          </w:tcPr>
          <w:p w:rsidR="003F7461" w:rsidRPr="003B5993" w:rsidRDefault="003F7461" w:rsidP="00967D21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30366" w:rsidRPr="00F85B4B" w:rsidRDefault="00F85B4B" w:rsidP="003871E2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F85B4B">
        <w:rPr>
          <w:rFonts w:ascii="Times New Roman" w:hAnsi="Times New Roman" w:cs="Times New Roman"/>
          <w:color w:val="000000" w:themeColor="text1"/>
          <w:sz w:val="22"/>
          <w:szCs w:val="22"/>
        </w:rPr>
        <w:t>Общественное здоровье и здравоохранение</w:t>
      </w:r>
    </w:p>
    <w:p w:rsidR="003F7461" w:rsidRPr="003F7461" w:rsidRDefault="003F7461" w:rsidP="003F7461">
      <w:pPr>
        <w:rPr>
          <w:lang w:eastAsia="ru-RU"/>
        </w:rPr>
      </w:pPr>
    </w:p>
    <w:p w:rsidR="00F65223" w:rsidRPr="003B5993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65223" w:rsidRPr="003B5993" w:rsidRDefault="00F65223" w:rsidP="00F6522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F65223" w:rsidRPr="003B5993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65223" w:rsidRPr="003B5993" w:rsidRDefault="00F65223" w:rsidP="00F65223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65223" w:rsidRPr="003B5993" w:rsidRDefault="00F65223" w:rsidP="00F65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F65223" w:rsidRPr="003B5993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F65223" w:rsidRPr="003B5993" w:rsidTr="00967D21">
        <w:trPr>
          <w:trHeight w:val="20"/>
        </w:trPr>
        <w:tc>
          <w:tcPr>
            <w:tcW w:w="1016" w:type="pct"/>
          </w:tcPr>
          <w:p w:rsidR="00F65223" w:rsidRPr="003B5993" w:rsidRDefault="00F65223" w:rsidP="00967D2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F65223" w:rsidRPr="003B5993" w:rsidTr="00967D21">
        <w:trPr>
          <w:trHeight w:val="20"/>
        </w:trPr>
        <w:tc>
          <w:tcPr>
            <w:tcW w:w="1016" w:type="pct"/>
          </w:tcPr>
          <w:p w:rsidR="00F65223" w:rsidRPr="003B5993" w:rsidRDefault="00F65223" w:rsidP="00967D2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Общие принципы экспертизы временной нетрудоспособности.</w:t>
            </w:r>
          </w:p>
        </w:tc>
      </w:tr>
      <w:tr w:rsidR="00F65223" w:rsidRPr="003B5993" w:rsidTr="00967D21">
        <w:trPr>
          <w:trHeight w:val="20"/>
        </w:trPr>
        <w:tc>
          <w:tcPr>
            <w:tcW w:w="1016" w:type="pct"/>
          </w:tcPr>
          <w:p w:rsidR="00F65223" w:rsidRPr="003B5993" w:rsidRDefault="00F65223" w:rsidP="00967D2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F65223" w:rsidRPr="003B5993" w:rsidTr="00967D21">
        <w:trPr>
          <w:trHeight w:val="20"/>
        </w:trPr>
        <w:tc>
          <w:tcPr>
            <w:tcW w:w="1016" w:type="pct"/>
          </w:tcPr>
          <w:p w:rsidR="00F65223" w:rsidRPr="003B5993" w:rsidRDefault="00F65223" w:rsidP="00967D2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A30366" w:rsidRPr="007E6446" w:rsidRDefault="00A30366" w:rsidP="003871E2">
      <w:pPr>
        <w:pStyle w:val="1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Медицина чрезвычайных ситуаций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120456" w:rsidRPr="007E6446" w:rsidRDefault="000875BD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Программа обучения должна формировать у обучающихся специалистов систему теоретических знаний, практических умений и навыков по важнейшим разделам и направлениям дисциплины «Медицина чрезвычайных ситуаций»; а также готовность и способность специалиста к работе в чрезвычайных ситуациях.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120456" w:rsidRPr="007E6446" w:rsidRDefault="001204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9E5F0C" w:rsidRPr="007E6446" w:rsidRDefault="009E5F0C" w:rsidP="009E5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Готовность</w:t>
      </w:r>
      <w:r w:rsidRPr="007E6446">
        <w:rPr>
          <w:rFonts w:ascii="Times New Roman" w:eastAsia="Times New Roman" w:hAnsi="Times New Roman"/>
          <w:color w:val="000000"/>
          <w:lang w:eastAsia="ru-RU"/>
        </w:rPr>
        <w:t xml:space="preserve"> к абстрактному мышлению, анализу, синтезу (УК-1);</w:t>
      </w:r>
    </w:p>
    <w:p w:rsidR="009E5F0C" w:rsidRPr="005E513B" w:rsidRDefault="009E5F0C" w:rsidP="009E5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E513B">
        <w:rPr>
          <w:rFonts w:ascii="Times New Roman" w:eastAsia="Times New Roman" w:hAnsi="Times New Roman"/>
          <w:b/>
          <w:color w:val="000000"/>
          <w:lang w:eastAsia="ru-RU"/>
        </w:rPr>
        <w:t>Профилактическая деятельность:</w:t>
      </w:r>
    </w:p>
    <w:p w:rsidR="009E5F0C" w:rsidRPr="007E6446" w:rsidRDefault="009E5F0C" w:rsidP="009E5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Pr="007E6446">
        <w:rPr>
          <w:rFonts w:ascii="Times New Roman" w:eastAsia="Times New Roman" w:hAnsi="Times New Roman"/>
          <w:color w:val="000000"/>
          <w:lang w:eastAsia="ru-RU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20456" w:rsidRPr="007E6446" w:rsidRDefault="005E513B" w:rsidP="005E51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C4662" w:rsidRPr="006C4662" w:rsidRDefault="006C4662" w:rsidP="006C466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6C4662">
        <w:rPr>
          <w:rFonts w:ascii="Times New Roman" w:hAnsi="Times New Roman" w:cs="Times New Roman"/>
          <w:b/>
          <w:szCs w:val="22"/>
        </w:rPr>
        <w:t>Диагностическая деятельность:</w:t>
      </w:r>
    </w:p>
    <w:p w:rsidR="006C4662" w:rsidRPr="006C4662" w:rsidRDefault="006C4662" w:rsidP="006C466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C4662">
        <w:rPr>
          <w:rFonts w:ascii="Times New Roman" w:hAnsi="Times New Roman" w:cs="Times New Roman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6C4662">
          <w:rPr>
            <w:rFonts w:ascii="Times New Roman" w:hAnsi="Times New Roman" w:cs="Times New Roman"/>
            <w:szCs w:val="22"/>
          </w:rPr>
          <w:t>классификацией</w:t>
        </w:r>
      </w:hyperlink>
      <w:r w:rsidRPr="006C4662">
        <w:rPr>
          <w:rFonts w:ascii="Times New Roman" w:hAnsi="Times New Roman" w:cs="Times New Roman"/>
          <w:szCs w:val="22"/>
        </w:rPr>
        <w:t xml:space="preserve"> болезней и проблем, связанных со здоровьем (ПК-5);</w:t>
      </w:r>
    </w:p>
    <w:p w:rsidR="00120456" w:rsidRPr="005E513B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E513B">
        <w:rPr>
          <w:rFonts w:ascii="Times New Roman" w:eastAsia="Times New Roman" w:hAnsi="Times New Roman"/>
          <w:b/>
          <w:color w:val="000000"/>
          <w:lang w:eastAsia="ru-RU"/>
        </w:rPr>
        <w:t>Л</w:t>
      </w:r>
      <w:r w:rsidR="00120456" w:rsidRPr="005E513B">
        <w:rPr>
          <w:rFonts w:ascii="Times New Roman" w:eastAsia="Times New Roman" w:hAnsi="Times New Roman"/>
          <w:b/>
          <w:color w:val="000000"/>
          <w:lang w:eastAsia="ru-RU"/>
        </w:rPr>
        <w:t>ечебная деятельность:</w:t>
      </w:r>
    </w:p>
    <w:p w:rsidR="00120456" w:rsidRPr="007E6446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отовность к оказанию медицинской помощи при чрезвычайных ситуациях, в том числе участию в медицинской эвакуации (ПК-7);</w:t>
      </w:r>
    </w:p>
    <w:p w:rsidR="006C4662" w:rsidRPr="00DF2743" w:rsidRDefault="006C4662" w:rsidP="006C466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DF2743">
        <w:rPr>
          <w:rFonts w:ascii="Times New Roman" w:hAnsi="Times New Roman" w:cs="Times New Roman"/>
          <w:b/>
          <w:szCs w:val="22"/>
        </w:rPr>
        <w:t>Реабилитационная деятельность:</w:t>
      </w:r>
    </w:p>
    <w:p w:rsidR="006C4662" w:rsidRPr="006C4662" w:rsidRDefault="006C4662" w:rsidP="006C466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C4662">
        <w:rPr>
          <w:rFonts w:ascii="Times New Roman" w:hAnsi="Times New Roman" w:cs="Times New Roman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120456" w:rsidRPr="005E513B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E513B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120456" w:rsidRPr="005E513B">
        <w:rPr>
          <w:rFonts w:ascii="Times New Roman" w:eastAsia="Times New Roman" w:hAnsi="Times New Roman"/>
          <w:b/>
          <w:color w:val="000000"/>
          <w:lang w:eastAsia="ru-RU"/>
        </w:rPr>
        <w:t>рганизационно-управленческая деятельность:</w:t>
      </w:r>
    </w:p>
    <w:p w:rsidR="00120456" w:rsidRPr="007E6446" w:rsidRDefault="005E513B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120456" w:rsidRPr="007E6446">
        <w:rPr>
          <w:rFonts w:ascii="Times New Roman" w:eastAsia="Times New Roman" w:hAnsi="Times New Roman"/>
          <w:color w:val="000000"/>
          <w:lang w:eastAsia="ru-RU"/>
        </w:rPr>
        <w:t>отовность к организации медицинской помощи при чрезвычайных ситуациях, в том числе медицинской эвакуации (ПК-12).</w:t>
      </w:r>
    </w:p>
    <w:p w:rsidR="00120456" w:rsidRPr="007E6446" w:rsidRDefault="00120456" w:rsidP="001204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7E6446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120456" w:rsidRPr="007E6446" w:rsidRDefault="00CB30DA" w:rsidP="005E51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6446">
        <w:rPr>
          <w:rFonts w:ascii="Times New Roman" w:eastAsia="Times New Roman" w:hAnsi="Times New Roman"/>
          <w:color w:val="000000"/>
          <w:lang w:eastAsia="ru-RU"/>
        </w:rPr>
        <w:t>Противоэпидемические мероприятия в очагах инфекции при наиболее часто встречающихся инфекционных заболеваниях.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D7E2D" w:rsidRPr="007E6446">
        <w:rPr>
          <w:rFonts w:ascii="Times New Roman" w:eastAsia="Times New Roman" w:hAnsi="Times New Roman"/>
          <w:color w:val="000000"/>
          <w:lang w:eastAsia="ru-RU"/>
        </w:rPr>
        <w:t>Сущность, основные понятия чрезвычайных ситуаций.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875BD" w:rsidRPr="007E6446">
        <w:rPr>
          <w:rFonts w:ascii="Times New Roman" w:eastAsia="Times New Roman" w:hAnsi="Times New Roman"/>
          <w:color w:val="000000"/>
          <w:lang w:eastAsia="ru-RU"/>
        </w:rPr>
        <w:t>Методы организации медицинской помощи при чрезвычайных ситуациях.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875BD" w:rsidRPr="007E6446">
        <w:rPr>
          <w:rFonts w:ascii="Times New Roman" w:eastAsia="Times New Roman" w:hAnsi="Times New Roman"/>
          <w:color w:val="000000"/>
          <w:lang w:eastAsia="ru-RU"/>
        </w:rPr>
        <w:t>Профессиональные обязанности в экстремальных и чрезвычайных ситуациях.</w:t>
      </w:r>
      <w:r w:rsidR="005E51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875BD" w:rsidRPr="007E6446">
        <w:rPr>
          <w:rFonts w:ascii="Times New Roman" w:eastAsia="Times New Roman" w:hAnsi="Times New Roman"/>
          <w:color w:val="000000"/>
          <w:lang w:eastAsia="ru-RU"/>
        </w:rPr>
        <w:t>Основы лечебно-эвакуационного обеспечения населения при чрезвычайных ситуациях</w:t>
      </w:r>
      <w:r w:rsidR="005E513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30366" w:rsidRPr="007E6446" w:rsidRDefault="00A30366" w:rsidP="003871E2">
      <w:pPr>
        <w:pStyle w:val="1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Педагогика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7461" w:rsidRPr="003B5993" w:rsidRDefault="003F7461" w:rsidP="003F7461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F7461" w:rsidRPr="003B5993" w:rsidTr="00967D2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7461" w:rsidRPr="003B5993" w:rsidRDefault="003F7461" w:rsidP="00967D21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3F7461" w:rsidRPr="003B5993" w:rsidTr="00967D2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7461" w:rsidRPr="003B5993" w:rsidRDefault="003F7461" w:rsidP="00967D21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3F7461" w:rsidRPr="003B5993" w:rsidTr="00967D2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7461" w:rsidRPr="003B5993" w:rsidRDefault="003F7461" w:rsidP="00967D2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3F7461" w:rsidRPr="003B5993" w:rsidTr="00967D2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7461" w:rsidRPr="003B5993" w:rsidRDefault="003F7461" w:rsidP="00967D2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A30366" w:rsidRPr="007E6446" w:rsidRDefault="00A30366" w:rsidP="003871E2">
      <w:pPr>
        <w:pStyle w:val="1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Патология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3F7461" w:rsidRPr="003B5993" w:rsidRDefault="003F7461" w:rsidP="003F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F7461" w:rsidRPr="003B5993" w:rsidRDefault="003F7461" w:rsidP="003F74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3F7461" w:rsidRPr="003B5993" w:rsidTr="00967D21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F7461" w:rsidRPr="003B5993" w:rsidRDefault="003F7461" w:rsidP="00967D2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3F7461" w:rsidRPr="003B5993" w:rsidTr="00967D21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F7461" w:rsidRPr="003B5993" w:rsidRDefault="003F7461" w:rsidP="00967D2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F65223" w:rsidRDefault="00F65223" w:rsidP="005E51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65223" w:rsidRDefault="00F65223" w:rsidP="00F6522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E4631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Базовая</w:t>
      </w:r>
    </w:p>
    <w:p w:rsidR="00F65223" w:rsidRDefault="00F65223" w:rsidP="00F6522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F65223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65223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 w:rsidR="00656A2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656A22" w:rsidRPr="00FE4631">
        <w:rPr>
          <w:rFonts w:ascii="Times New Roman" w:hAnsi="Times New Roman"/>
        </w:rPr>
        <w:t>Закрепление теоретических знаний, развитие практических умений и навыков и формирование профессиональных компетенций врача общей практики (семейного врача)</w:t>
      </w:r>
    </w:p>
    <w:p w:rsidR="00F65223" w:rsidRPr="001013F0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65223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F65223" w:rsidRDefault="00F65223" w:rsidP="00F6522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 w:rsidR="00656A22"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F65223" w:rsidRPr="001013F0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656A22" w:rsidRDefault="00F65223" w:rsidP="00F6522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 w:rsidR="00656A2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8"/>
        <w:gridCol w:w="8247"/>
      </w:tblGrid>
      <w:tr w:rsidR="00656A22" w:rsidRPr="00FE4631" w:rsidTr="00656A22">
        <w:trPr>
          <w:trHeight w:val="20"/>
        </w:trPr>
        <w:tc>
          <w:tcPr>
            <w:tcW w:w="1075" w:type="dxa"/>
            <w:shd w:val="clear" w:color="auto" w:fill="auto"/>
            <w:tcMar>
              <w:left w:w="-5" w:type="dxa"/>
            </w:tcMar>
            <w:vAlign w:val="bottom"/>
          </w:tcPr>
          <w:p w:rsidR="00656A22" w:rsidRPr="00FE4631" w:rsidRDefault="00656A22" w:rsidP="00967D21">
            <w:pPr>
              <w:rPr>
                <w:rFonts w:ascii="Times New Roman" w:hAnsi="Times New Roman"/>
                <w:highlight w:val="yellow"/>
              </w:rPr>
            </w:pPr>
            <w:r w:rsidRPr="00FE4631">
              <w:rPr>
                <w:rFonts w:ascii="Times New Roman" w:hAnsi="Times New Roman"/>
              </w:rPr>
              <w:t>ПК-2</w:t>
            </w:r>
          </w:p>
        </w:tc>
        <w:tc>
          <w:tcPr>
            <w:tcW w:w="7998" w:type="dxa"/>
            <w:shd w:val="clear" w:color="auto" w:fill="auto"/>
            <w:tcMar>
              <w:left w:w="-5" w:type="dxa"/>
            </w:tcMar>
            <w:vAlign w:val="bottom"/>
          </w:tcPr>
          <w:p w:rsidR="00656A22" w:rsidRPr="00FE4631" w:rsidRDefault="00656A22" w:rsidP="00967D21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FE4631">
              <w:rPr>
                <w:rFonts w:ascii="Times New Roman" w:hAnsi="Times New Roman"/>
              </w:rPr>
              <w:t>готовность</w:t>
            </w:r>
            <w:proofErr w:type="gramEnd"/>
            <w:r w:rsidRPr="00FE4631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656A22" w:rsidRPr="00FE4631" w:rsidTr="00656A22">
        <w:trPr>
          <w:trHeight w:val="20"/>
        </w:trPr>
        <w:tc>
          <w:tcPr>
            <w:tcW w:w="1075" w:type="dxa"/>
            <w:shd w:val="clear" w:color="auto" w:fill="auto"/>
            <w:tcMar>
              <w:left w:w="-5" w:type="dxa"/>
            </w:tcMar>
            <w:vAlign w:val="bottom"/>
          </w:tcPr>
          <w:p w:rsidR="00656A22" w:rsidRPr="00FE4631" w:rsidRDefault="00656A22" w:rsidP="00967D21">
            <w:pPr>
              <w:rPr>
                <w:rFonts w:ascii="Times New Roman" w:hAnsi="Times New Roman"/>
                <w:highlight w:val="yellow"/>
              </w:rPr>
            </w:pPr>
            <w:r w:rsidRPr="00FE4631">
              <w:rPr>
                <w:rFonts w:ascii="Times New Roman" w:hAnsi="Times New Roman"/>
              </w:rPr>
              <w:t>ПК-5</w:t>
            </w:r>
          </w:p>
        </w:tc>
        <w:tc>
          <w:tcPr>
            <w:tcW w:w="7998" w:type="dxa"/>
            <w:shd w:val="clear" w:color="auto" w:fill="auto"/>
            <w:tcMar>
              <w:left w:w="-5" w:type="dxa"/>
            </w:tcMar>
            <w:vAlign w:val="bottom"/>
          </w:tcPr>
          <w:p w:rsidR="00656A22" w:rsidRPr="00FE4631" w:rsidRDefault="00656A22" w:rsidP="00967D21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FE4631">
              <w:rPr>
                <w:rFonts w:ascii="Times New Roman" w:hAnsi="Times New Roman"/>
              </w:rPr>
              <w:t>готовность</w:t>
            </w:r>
            <w:proofErr w:type="gramEnd"/>
            <w:r w:rsidRPr="00FE4631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56A22" w:rsidRPr="00FE4631" w:rsidTr="00656A22">
        <w:trPr>
          <w:trHeight w:val="20"/>
        </w:trPr>
        <w:tc>
          <w:tcPr>
            <w:tcW w:w="1075" w:type="dxa"/>
            <w:shd w:val="clear" w:color="auto" w:fill="auto"/>
            <w:tcMar>
              <w:left w:w="-5" w:type="dxa"/>
            </w:tcMar>
            <w:vAlign w:val="bottom"/>
          </w:tcPr>
          <w:p w:rsidR="00656A22" w:rsidRPr="00FE4631" w:rsidRDefault="00656A22" w:rsidP="00967D21">
            <w:pPr>
              <w:rPr>
                <w:rFonts w:ascii="Times New Roman" w:hAnsi="Times New Roman"/>
                <w:highlight w:val="yellow"/>
              </w:rPr>
            </w:pPr>
            <w:r w:rsidRPr="00FE4631">
              <w:rPr>
                <w:rFonts w:ascii="Times New Roman" w:hAnsi="Times New Roman"/>
              </w:rPr>
              <w:lastRenderedPageBreak/>
              <w:t>ПК-6</w:t>
            </w:r>
          </w:p>
        </w:tc>
        <w:tc>
          <w:tcPr>
            <w:tcW w:w="7998" w:type="dxa"/>
            <w:shd w:val="clear" w:color="auto" w:fill="auto"/>
            <w:tcMar>
              <w:left w:w="-5" w:type="dxa"/>
            </w:tcMar>
            <w:vAlign w:val="bottom"/>
          </w:tcPr>
          <w:p w:rsidR="00656A22" w:rsidRPr="00FE4631" w:rsidRDefault="00656A22" w:rsidP="00967D21">
            <w:pPr>
              <w:rPr>
                <w:rFonts w:ascii="Times New Roman" w:hAnsi="Times New Roman"/>
              </w:rPr>
            </w:pPr>
            <w:proofErr w:type="gramStart"/>
            <w:r w:rsidRPr="00FE4631">
              <w:rPr>
                <w:rFonts w:ascii="Times New Roman" w:hAnsi="Times New Roman"/>
              </w:rPr>
              <w:t>готовность</w:t>
            </w:r>
            <w:proofErr w:type="gramEnd"/>
            <w:r w:rsidRPr="00FE4631">
              <w:rPr>
                <w:rFonts w:ascii="Times New Roman" w:hAnsi="Times New Roman"/>
              </w:rPr>
              <w:t xml:space="preserve"> к ведению и лечению пациентов, нуждающихся в оказании медицинской помощи в рамках общей врачебной практики (семейной медицины)</w:t>
            </w:r>
          </w:p>
        </w:tc>
      </w:tr>
    </w:tbl>
    <w:p w:rsidR="00F65223" w:rsidRDefault="00F65223" w:rsidP="00F6522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65223" w:rsidRDefault="00F65223" w:rsidP="00F6522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65223" w:rsidRPr="001013F0" w:rsidRDefault="00F65223" w:rsidP="00F6522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65223" w:rsidRDefault="00F65223" w:rsidP="00F6522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7050"/>
      </w:tblGrid>
      <w:tr w:rsidR="00656A22" w:rsidRPr="00FE4631" w:rsidTr="00656A22">
        <w:tc>
          <w:tcPr>
            <w:tcW w:w="2047" w:type="dxa"/>
          </w:tcPr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Внутренние болезни</w:t>
            </w:r>
          </w:p>
        </w:tc>
        <w:tc>
          <w:tcPr>
            <w:tcW w:w="7050" w:type="dxa"/>
          </w:tcPr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Поликлинический прием</w:t>
            </w:r>
          </w:p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 xml:space="preserve">Врачебное обследование пациентов в амбулаторно-поликлинических условиях и на дому по всем органам и системам (анамнез, осмотр, перкуссия, пальпация, аускультация). • Измерение АД у взрослых и детей. • Сформулировать и обосновать предварительный диагноз. • Составить план обследования больного. • Составить план лечения с учетом предварительного диагноза. 16 • Сформулировать полный диагноз, провести необходимую дифференциальную диагностику. • Проведение внутрикожных диагностических и </w:t>
            </w:r>
            <w:proofErr w:type="spellStart"/>
            <w:r w:rsidRPr="00FE4631">
              <w:rPr>
                <w:sz w:val="22"/>
                <w:szCs w:val="22"/>
              </w:rPr>
              <w:t>аллергологических</w:t>
            </w:r>
            <w:proofErr w:type="spellEnd"/>
            <w:r w:rsidRPr="00FE4631">
              <w:rPr>
                <w:sz w:val="22"/>
                <w:szCs w:val="22"/>
              </w:rPr>
              <w:t xml:space="preserve"> проб. • Определение признаков клинической и биологической смерти.</w:t>
            </w:r>
          </w:p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 xml:space="preserve">Болезни пожилых </w:t>
            </w:r>
          </w:p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Врачебное обследование пациентов пожилого возраста в амбулаторно</w:t>
            </w:r>
            <w:r w:rsidRPr="00FE4631">
              <w:rPr>
                <w:sz w:val="22"/>
                <w:szCs w:val="22"/>
              </w:rPr>
              <w:softHyphen/>
              <w:t xml:space="preserve"> поликлинических условиях и на дому по всем органам и системам (анамнез, осмотр, перкуссия, пальпация, аускультация). • Организация медико-социальной помощи пожилым • Составить план обследования и лечения с учетом возрастных особенностей • Сформулировать полный диагноз, провести необходимую дифференциальную диагностику.</w:t>
            </w:r>
          </w:p>
        </w:tc>
      </w:tr>
      <w:tr w:rsidR="00656A22" w:rsidRPr="00FE4631" w:rsidTr="00656A22">
        <w:tc>
          <w:tcPr>
            <w:tcW w:w="2047" w:type="dxa"/>
          </w:tcPr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Хирургические болезни</w:t>
            </w:r>
          </w:p>
        </w:tc>
        <w:tc>
          <w:tcPr>
            <w:tcW w:w="7050" w:type="dxa"/>
          </w:tcPr>
          <w:p w:rsidR="00656A22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Поликлиническая хирургия. </w:t>
            </w:r>
          </w:p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Врачебное обследование хирургического больного в амбулаторно</w:t>
            </w:r>
            <w:r w:rsidRPr="00FE4631">
              <w:rPr>
                <w:sz w:val="22"/>
                <w:szCs w:val="22"/>
              </w:rPr>
              <w:softHyphen/>
              <w:t xml:space="preserve"> поликлинических условиях и на дому. • Наблюдение врачом общей практики (семейным врачом) за оперированными пациентами на амбулаторно-поликлиническом этапе • Обезболивание: местная инфильтрационная анестезия • Асептика и антисептика: • Техника обработки рук •  Первичная хирургическая обработка поверхностных ран • Снятие швов  Все виды инъекций (подкожные, внутримышечные, внутривенные, постановка периферического катетера в вены конечностей) • Определение группы крови, резус-фактора экспресс-методом • Капельное и струйное переливание лекарств и кровезаменителей • Введение сывороток • Катетеризация мочевого пузыря мягким эластическим катетером • Промывание желудка через желудочный и </w:t>
            </w:r>
            <w:proofErr w:type="spellStart"/>
            <w:r w:rsidRPr="00FE4631">
              <w:rPr>
                <w:sz w:val="22"/>
                <w:szCs w:val="22"/>
              </w:rPr>
              <w:t>назогастральный</w:t>
            </w:r>
            <w:proofErr w:type="spellEnd"/>
            <w:r w:rsidRPr="00FE4631">
              <w:rPr>
                <w:sz w:val="22"/>
                <w:szCs w:val="22"/>
              </w:rPr>
              <w:t xml:space="preserve"> зонд • Промывание кишечника (очистительные клизмы) • Постановка лечебных клизм • Промывание мочевого пузыря • Пальцевое исследование прямой кишки и предстательной железы • Остановка наружного кровотечения: • Временная остановка наружного кровотечения (наложением жгута, пальцевым прижатием, сгибанием конечности в суставе, давящей повязкой и тампонадой раны) • Временная остановка наружного кровотечения наложением зажима в ране • Остановка кровотечения </w:t>
            </w:r>
            <w:proofErr w:type="spellStart"/>
            <w:r w:rsidRPr="00FE4631">
              <w:rPr>
                <w:sz w:val="22"/>
                <w:szCs w:val="22"/>
              </w:rPr>
              <w:t>гемостатическими</w:t>
            </w:r>
            <w:proofErr w:type="spellEnd"/>
            <w:r w:rsidRPr="00FE4631">
              <w:rPr>
                <w:sz w:val="22"/>
                <w:szCs w:val="22"/>
              </w:rPr>
              <w:t xml:space="preserve"> веществами местного действия (</w:t>
            </w:r>
            <w:proofErr w:type="spellStart"/>
            <w:r w:rsidRPr="00FE4631">
              <w:rPr>
                <w:sz w:val="22"/>
                <w:szCs w:val="22"/>
              </w:rPr>
              <w:t>гемостатическая</w:t>
            </w:r>
            <w:proofErr w:type="spellEnd"/>
            <w:r w:rsidRPr="00FE4631">
              <w:rPr>
                <w:sz w:val="22"/>
                <w:szCs w:val="22"/>
              </w:rPr>
              <w:t xml:space="preserve"> губка и др.)</w:t>
            </w:r>
          </w:p>
        </w:tc>
      </w:tr>
      <w:tr w:rsidR="00656A22" w:rsidRPr="00FE4631" w:rsidTr="00656A22">
        <w:tc>
          <w:tcPr>
            <w:tcW w:w="2047" w:type="dxa"/>
          </w:tcPr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</w:t>
            </w:r>
          </w:p>
        </w:tc>
        <w:tc>
          <w:tcPr>
            <w:tcW w:w="7050" w:type="dxa"/>
          </w:tcPr>
          <w:p w:rsidR="00656A22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</w:t>
            </w:r>
          </w:p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 xml:space="preserve">Двуручное влагалищное и </w:t>
            </w:r>
            <w:proofErr w:type="spellStart"/>
            <w:r w:rsidRPr="00FE4631">
              <w:rPr>
                <w:sz w:val="22"/>
                <w:szCs w:val="22"/>
              </w:rPr>
              <w:t>ректовагинальное</w:t>
            </w:r>
            <w:proofErr w:type="spellEnd"/>
            <w:r w:rsidRPr="00FE4631">
              <w:rPr>
                <w:sz w:val="22"/>
                <w:szCs w:val="22"/>
              </w:rPr>
              <w:t xml:space="preserve"> исследование • Диагностика беременности и ее срока • Наружное акушерское обследование, оценка сердцебиения плода • Ведение физиологических родов • Первичный туалет новорожденного, перевязка и обработка пупочной ранки • Оценка состояния новорожденного • Оценка состояния последа • Применение лекарственных средств (наружное и внутривлагалищное) • Обследование беременной женщины методами функциональной диагностики </w:t>
            </w:r>
          </w:p>
        </w:tc>
      </w:tr>
      <w:tr w:rsidR="00656A22" w:rsidRPr="00FE4631" w:rsidTr="00656A22">
        <w:tc>
          <w:tcPr>
            <w:tcW w:w="2047" w:type="dxa"/>
          </w:tcPr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lastRenderedPageBreak/>
              <w:t>Болезни детей и подростков</w:t>
            </w:r>
          </w:p>
        </w:tc>
        <w:tc>
          <w:tcPr>
            <w:tcW w:w="7050" w:type="dxa"/>
          </w:tcPr>
          <w:p w:rsidR="00656A22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Поликлиническая педиатрия</w:t>
            </w:r>
          </w:p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Методы определения функционального состояния организма • Выделение групп здоровья детей • Комплексная оценка состояния здоровья ребенка (подростка) • Уход за новорожденным • Расчет количества молока и вскармливание новорожденного доношенного, недоношенного и при затруднениях со стороны матери • Расчет питания для детей 1 -го года жизни • Выхаживание недоношенных детей (координация действий медперсонала) • Составление меню при рахите, диатезе, простой диспепсии • Применение лекарственных средств у детей (</w:t>
            </w:r>
            <w:proofErr w:type="spellStart"/>
            <w:r w:rsidRPr="00FE4631">
              <w:rPr>
                <w:sz w:val="22"/>
                <w:szCs w:val="22"/>
              </w:rPr>
              <w:t>per</w:t>
            </w:r>
            <w:proofErr w:type="spellEnd"/>
            <w:r w:rsidRPr="00FE4631">
              <w:rPr>
                <w:sz w:val="22"/>
                <w:szCs w:val="22"/>
              </w:rPr>
              <w:t xml:space="preserve"> </w:t>
            </w:r>
            <w:proofErr w:type="spellStart"/>
            <w:r w:rsidRPr="00FE4631">
              <w:rPr>
                <w:sz w:val="22"/>
                <w:szCs w:val="22"/>
              </w:rPr>
              <w:t>os</w:t>
            </w:r>
            <w:proofErr w:type="spellEnd"/>
            <w:r w:rsidRPr="00FE4631">
              <w:rPr>
                <w:sz w:val="22"/>
                <w:szCs w:val="22"/>
              </w:rPr>
              <w:t xml:space="preserve">, </w:t>
            </w:r>
            <w:proofErr w:type="spellStart"/>
            <w:r w:rsidRPr="00FE4631">
              <w:rPr>
                <w:sz w:val="22"/>
                <w:szCs w:val="22"/>
              </w:rPr>
              <w:t>per</w:t>
            </w:r>
            <w:proofErr w:type="spellEnd"/>
            <w:r w:rsidRPr="00FE4631">
              <w:rPr>
                <w:sz w:val="22"/>
                <w:szCs w:val="22"/>
              </w:rPr>
              <w:t xml:space="preserve"> </w:t>
            </w:r>
            <w:proofErr w:type="spellStart"/>
            <w:r w:rsidRPr="00FE4631">
              <w:rPr>
                <w:sz w:val="22"/>
                <w:szCs w:val="22"/>
              </w:rPr>
              <w:t>rectum</w:t>
            </w:r>
            <w:proofErr w:type="spellEnd"/>
            <w:r w:rsidRPr="00FE4631">
              <w:rPr>
                <w:sz w:val="22"/>
                <w:szCs w:val="22"/>
              </w:rPr>
              <w:t>, в ингаляциях, наружно)</w:t>
            </w:r>
          </w:p>
        </w:tc>
      </w:tr>
      <w:tr w:rsidR="00656A22" w:rsidRPr="00FE4631" w:rsidTr="00656A22">
        <w:tc>
          <w:tcPr>
            <w:tcW w:w="2047" w:type="dxa"/>
          </w:tcPr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7050" w:type="dxa"/>
          </w:tcPr>
          <w:p w:rsidR="00656A22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Клиническое обследование инфекционных больны</w:t>
            </w:r>
            <w:r>
              <w:rPr>
                <w:sz w:val="22"/>
                <w:szCs w:val="22"/>
              </w:rPr>
              <w:t>х • Интерпретация пробы Манту</w:t>
            </w:r>
          </w:p>
          <w:p w:rsidR="00656A22" w:rsidRPr="00FE4631" w:rsidRDefault="00656A22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Организация противоэпидемической работы в очаге</w:t>
            </w:r>
          </w:p>
        </w:tc>
      </w:tr>
    </w:tbl>
    <w:p w:rsidR="00656A22" w:rsidRDefault="00656A22" w:rsidP="00F6522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65223" w:rsidRDefault="00F65223" w:rsidP="00F652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56A22" w:rsidRDefault="00656A22" w:rsidP="00656A2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6A22">
        <w:rPr>
          <w:rFonts w:ascii="Times New Roman" w:hAnsi="Times New Roman"/>
          <w:b/>
        </w:rPr>
        <w:t>Производственная (клиническая) практика. Вариативная</w:t>
      </w:r>
    </w:p>
    <w:p w:rsidR="00656A22" w:rsidRDefault="00656A22" w:rsidP="00656A2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30F4E" w:rsidRDefault="00730F4E" w:rsidP="00730F4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FE4631">
        <w:rPr>
          <w:rFonts w:ascii="Times New Roman" w:hAnsi="Times New Roman"/>
        </w:rPr>
        <w:t>Развитие практических умений и навыков и формирование профессиональных компетенций</w:t>
      </w:r>
      <w:r>
        <w:rPr>
          <w:rFonts w:ascii="Times New Roman" w:hAnsi="Times New Roman"/>
        </w:rPr>
        <w:t xml:space="preserve"> по вопросам профилактической деятельности</w:t>
      </w:r>
      <w:r w:rsidRPr="00FE4631">
        <w:rPr>
          <w:rFonts w:ascii="Times New Roman" w:hAnsi="Times New Roman"/>
        </w:rPr>
        <w:t xml:space="preserve"> врача общей практики (семейного врача)</w:t>
      </w:r>
    </w:p>
    <w:p w:rsidR="00730F4E" w:rsidRPr="001013F0" w:rsidRDefault="00730F4E" w:rsidP="00730F4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30F4E" w:rsidRDefault="00730F4E" w:rsidP="00730F4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730F4E" w:rsidRDefault="00730F4E" w:rsidP="00730F4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730F4E" w:rsidRPr="001013F0" w:rsidRDefault="00730F4E" w:rsidP="00730F4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30F4E" w:rsidRDefault="00730F4E" w:rsidP="00730F4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8"/>
        <w:gridCol w:w="8247"/>
      </w:tblGrid>
      <w:tr w:rsidR="00730F4E" w:rsidRPr="00FE4631" w:rsidTr="00730F4E">
        <w:trPr>
          <w:trHeight w:val="20"/>
        </w:trPr>
        <w:tc>
          <w:tcPr>
            <w:tcW w:w="1075" w:type="dxa"/>
            <w:shd w:val="clear" w:color="auto" w:fill="auto"/>
            <w:tcMar>
              <w:left w:w="-5" w:type="dxa"/>
            </w:tcMar>
            <w:vAlign w:val="bottom"/>
          </w:tcPr>
          <w:p w:rsidR="00730F4E" w:rsidRPr="00FE4631" w:rsidRDefault="00730F4E" w:rsidP="00967D21">
            <w:pPr>
              <w:rPr>
                <w:rFonts w:ascii="Times New Roman" w:hAnsi="Times New Roman"/>
                <w:highlight w:val="yellow"/>
              </w:rPr>
            </w:pPr>
            <w:r w:rsidRPr="00FE4631">
              <w:rPr>
                <w:rFonts w:ascii="Times New Roman" w:hAnsi="Times New Roman"/>
              </w:rPr>
              <w:t>ПК-2</w:t>
            </w:r>
          </w:p>
        </w:tc>
        <w:tc>
          <w:tcPr>
            <w:tcW w:w="7998" w:type="dxa"/>
            <w:shd w:val="clear" w:color="auto" w:fill="auto"/>
            <w:tcMar>
              <w:left w:w="-5" w:type="dxa"/>
            </w:tcMar>
            <w:vAlign w:val="bottom"/>
          </w:tcPr>
          <w:p w:rsidR="00730F4E" w:rsidRPr="00FE4631" w:rsidRDefault="00730F4E" w:rsidP="00967D21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FE4631">
              <w:rPr>
                <w:rFonts w:ascii="Times New Roman" w:hAnsi="Times New Roman"/>
              </w:rPr>
              <w:t>готовность</w:t>
            </w:r>
            <w:proofErr w:type="gramEnd"/>
            <w:r w:rsidRPr="00FE4631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</w:tbl>
    <w:p w:rsidR="00730F4E" w:rsidRDefault="00730F4E" w:rsidP="00730F4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30F4E" w:rsidRPr="001013F0" w:rsidRDefault="00730F4E" w:rsidP="00730F4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30F4E" w:rsidRDefault="00730F4E" w:rsidP="00730F4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7050"/>
      </w:tblGrid>
      <w:tr w:rsidR="00730F4E" w:rsidRPr="00FE4631" w:rsidTr="00730F4E">
        <w:tc>
          <w:tcPr>
            <w:tcW w:w="2047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Внутренние болезни</w:t>
            </w:r>
          </w:p>
        </w:tc>
        <w:tc>
          <w:tcPr>
            <w:tcW w:w="7050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 xml:space="preserve">Тема 1. </w:t>
            </w:r>
            <w:r w:rsidRPr="00E77E59">
              <w:rPr>
                <w:sz w:val="22"/>
                <w:szCs w:val="22"/>
              </w:rPr>
              <w:t xml:space="preserve">Врачебное обследование пациентов в амбулаторно-поликлинических условиях и на </w:t>
            </w:r>
            <w:proofErr w:type="gramStart"/>
            <w:r w:rsidRPr="00E77E59">
              <w:rPr>
                <w:sz w:val="22"/>
                <w:szCs w:val="22"/>
              </w:rPr>
              <w:t>дому .</w:t>
            </w:r>
            <w:proofErr w:type="gramEnd"/>
            <w:r w:rsidRPr="00E77E59">
              <w:rPr>
                <w:sz w:val="22"/>
                <w:szCs w:val="22"/>
              </w:rPr>
              <w:t>• Сформулировать и обосновать предварительный диагноз. • Составить план обследования и лечения больного</w:t>
            </w:r>
          </w:p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 xml:space="preserve">Тема 2. Болезни пожилых </w:t>
            </w:r>
            <w:r w:rsidRPr="00E77E59">
              <w:rPr>
                <w:sz w:val="22"/>
                <w:szCs w:val="22"/>
              </w:rPr>
              <w:t>Организация медико-социальной помощи пожилым • Составить план обследования и лечения с учетом возрастных особенностей</w:t>
            </w:r>
            <w:r w:rsidRPr="00FE4631">
              <w:rPr>
                <w:sz w:val="22"/>
                <w:szCs w:val="22"/>
              </w:rPr>
              <w:t>.</w:t>
            </w:r>
          </w:p>
        </w:tc>
      </w:tr>
      <w:tr w:rsidR="00730F4E" w:rsidRPr="00FE4631" w:rsidTr="00730F4E">
        <w:tc>
          <w:tcPr>
            <w:tcW w:w="2047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Хирургические болезни</w:t>
            </w:r>
          </w:p>
        </w:tc>
        <w:tc>
          <w:tcPr>
            <w:tcW w:w="7050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E77E59">
              <w:rPr>
                <w:sz w:val="22"/>
                <w:szCs w:val="22"/>
              </w:rPr>
              <w:t>Врачебное обследование хирургического больного в амбулаторно</w:t>
            </w:r>
            <w:r w:rsidRPr="00E77E59">
              <w:rPr>
                <w:sz w:val="22"/>
                <w:szCs w:val="22"/>
              </w:rPr>
              <w:softHyphen/>
              <w:t xml:space="preserve"> поликлинических условиях и на дому. • Наблюдение врачом общей практики (семейным врачом) за оперированными пациентами на амбулаторно-поликлиническом этапе</w:t>
            </w:r>
          </w:p>
        </w:tc>
      </w:tr>
      <w:tr w:rsidR="00730F4E" w:rsidRPr="00FE4631" w:rsidTr="00730F4E">
        <w:tc>
          <w:tcPr>
            <w:tcW w:w="2047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</w:t>
            </w:r>
          </w:p>
        </w:tc>
        <w:tc>
          <w:tcPr>
            <w:tcW w:w="7050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E77E59">
              <w:rPr>
                <w:sz w:val="22"/>
                <w:szCs w:val="22"/>
              </w:rPr>
              <w:t>Обследование беременной женщины методами функциональной диагностики</w:t>
            </w:r>
          </w:p>
        </w:tc>
      </w:tr>
      <w:tr w:rsidR="00730F4E" w:rsidRPr="00FE4631" w:rsidTr="00730F4E">
        <w:tc>
          <w:tcPr>
            <w:tcW w:w="2047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Болезни детей и подростков</w:t>
            </w:r>
          </w:p>
        </w:tc>
        <w:tc>
          <w:tcPr>
            <w:tcW w:w="7050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E77E59">
              <w:rPr>
                <w:sz w:val="22"/>
                <w:szCs w:val="22"/>
              </w:rPr>
              <w:t>Выделение групп здоровья детей • Комплексная оценка состоян</w:t>
            </w:r>
            <w:r>
              <w:rPr>
                <w:sz w:val="22"/>
                <w:szCs w:val="22"/>
              </w:rPr>
              <w:t>ия здоровья ребенка (подростка)</w:t>
            </w:r>
          </w:p>
        </w:tc>
      </w:tr>
      <w:tr w:rsidR="00730F4E" w:rsidRPr="00FE4631" w:rsidTr="00730F4E">
        <w:tc>
          <w:tcPr>
            <w:tcW w:w="2047" w:type="dxa"/>
          </w:tcPr>
          <w:p w:rsidR="00730F4E" w:rsidRPr="00FE4631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FE4631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7050" w:type="dxa"/>
          </w:tcPr>
          <w:p w:rsidR="00730F4E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E4631">
              <w:rPr>
                <w:sz w:val="22"/>
                <w:szCs w:val="22"/>
              </w:rPr>
              <w:t>Клиническое обследование инфекционных больны</w:t>
            </w:r>
            <w:r>
              <w:rPr>
                <w:sz w:val="22"/>
                <w:szCs w:val="22"/>
              </w:rPr>
              <w:t>х • Интерпретация пробы Манту</w:t>
            </w:r>
          </w:p>
          <w:p w:rsidR="00730F4E" w:rsidRDefault="00730F4E" w:rsidP="00967D21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FE4631">
              <w:rPr>
                <w:sz w:val="22"/>
                <w:szCs w:val="22"/>
              </w:rPr>
              <w:t>Организация противоэпидемической работы в очаге</w:t>
            </w:r>
          </w:p>
          <w:p w:rsidR="00DB6320" w:rsidRDefault="00DB6320" w:rsidP="00DB6320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rPr>
                <w:sz w:val="22"/>
                <w:szCs w:val="22"/>
              </w:rPr>
            </w:pPr>
          </w:p>
          <w:p w:rsidR="00DB6320" w:rsidRDefault="00DB6320" w:rsidP="00DB6320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:rsidR="00DB6320" w:rsidRPr="00DB6320" w:rsidRDefault="00DB6320" w:rsidP="00DB6320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center"/>
              <w:rPr>
                <w:b/>
                <w:sz w:val="20"/>
                <w:szCs w:val="20"/>
              </w:rPr>
            </w:pPr>
            <w:r w:rsidRPr="00DB6320">
              <w:rPr>
                <w:b/>
                <w:sz w:val="20"/>
                <w:szCs w:val="20"/>
              </w:rPr>
              <w:t>ПРОГРАММА ГОСУДАРСТВЕННОЙ ИТОГОВОЙ АТТЕСТАЦИИ</w:t>
            </w:r>
          </w:p>
          <w:p w:rsidR="00DB6320" w:rsidRDefault="00DB6320" w:rsidP="00DB6320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center"/>
              <w:rPr>
                <w:b/>
                <w:sz w:val="22"/>
                <w:szCs w:val="22"/>
              </w:rPr>
            </w:pPr>
          </w:p>
          <w:p w:rsidR="00DB6320" w:rsidRPr="00DB6320" w:rsidRDefault="00DB6320" w:rsidP="00DB6320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center"/>
              <w:rPr>
                <w:sz w:val="22"/>
                <w:szCs w:val="22"/>
              </w:rPr>
            </w:pPr>
          </w:p>
        </w:tc>
      </w:tr>
    </w:tbl>
    <w:p w:rsidR="00DB6320" w:rsidRDefault="00DB6320" w:rsidP="00DB632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EF7FD5">
        <w:rPr>
          <w:rFonts w:ascii="Times New Roman" w:hAnsi="Times New Roman"/>
        </w:rPr>
        <w:t xml:space="preserve">Установление уровня подготовки выпускника к выполнению профессиональных задач и соответствия его подготовки требованиям </w:t>
      </w:r>
      <w:r>
        <w:rPr>
          <w:rFonts w:ascii="Times New Roman" w:hAnsi="Times New Roman"/>
        </w:rPr>
        <w:t xml:space="preserve">федерального </w:t>
      </w:r>
      <w:r w:rsidRPr="00EF7FD5">
        <w:rPr>
          <w:rFonts w:ascii="Times New Roman" w:hAnsi="Times New Roman"/>
        </w:rPr>
        <w:t xml:space="preserve">государственного образовательного стандарта по </w:t>
      </w:r>
      <w:r>
        <w:rPr>
          <w:rFonts w:ascii="Times New Roman" w:hAnsi="Times New Roman"/>
        </w:rPr>
        <w:t>специальности</w:t>
      </w:r>
      <w:r w:rsidRPr="00EF7FD5">
        <w:rPr>
          <w:rFonts w:ascii="Times New Roman" w:hAnsi="Times New Roman"/>
        </w:rPr>
        <w:t xml:space="preserve"> высшего образования подготовки кадров</w:t>
      </w:r>
      <w:r>
        <w:rPr>
          <w:rFonts w:ascii="Times New Roman" w:hAnsi="Times New Roman"/>
        </w:rPr>
        <w:t xml:space="preserve"> высшей квалификации</w:t>
      </w:r>
      <w:r w:rsidRPr="00EF7FD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ордина</w:t>
      </w:r>
      <w:r w:rsidRPr="00EF7FD5">
        <w:rPr>
          <w:rFonts w:ascii="Times New Roman" w:hAnsi="Times New Roman"/>
        </w:rPr>
        <w:t>туре</w:t>
      </w:r>
    </w:p>
    <w:p w:rsidR="00DB6320" w:rsidRPr="001013F0" w:rsidRDefault="00DB6320" w:rsidP="00DB632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B6320" w:rsidRDefault="00DB6320" w:rsidP="00DB632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DB6320" w:rsidRDefault="00DB6320" w:rsidP="00DB632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DB6320" w:rsidRPr="001013F0" w:rsidRDefault="00DB6320" w:rsidP="00DB632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B6320" w:rsidRDefault="00DB6320" w:rsidP="00DB632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667D">
              <w:rPr>
                <w:rFonts w:ascii="Times New Roman" w:hAnsi="Times New Roman" w:cs="Times New Roman"/>
                <w:szCs w:val="22"/>
              </w:rPr>
              <w:t>готовностью</w:t>
            </w:r>
            <w:proofErr w:type="gramEnd"/>
            <w:r w:rsidRPr="00EA667D">
              <w:rPr>
                <w:rFonts w:ascii="Times New Roman" w:hAnsi="Times New Roman" w:cs="Times New Roman"/>
                <w:szCs w:val="22"/>
              </w:rPr>
              <w:t xml:space="preserve"> к абстрактному мышлению, анализу, синтезу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A667D">
              <w:rPr>
                <w:rFonts w:ascii="Times New Roman" w:hAnsi="Times New Roman"/>
              </w:rPr>
              <w:t>готовностью</w:t>
            </w:r>
            <w:proofErr w:type="gramEnd"/>
            <w:r w:rsidRPr="00EA667D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A667D">
              <w:rPr>
                <w:rFonts w:ascii="Times New Roman" w:hAnsi="Times New Roman"/>
              </w:rPr>
              <w:t>готовностью</w:t>
            </w:r>
            <w:proofErr w:type="gramEnd"/>
            <w:r w:rsidRPr="00EA667D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A667D">
              <w:rPr>
                <w:rFonts w:ascii="Times New Roman" w:hAnsi="Times New Roman"/>
              </w:rPr>
              <w:t>готовность</w:t>
            </w:r>
            <w:proofErr w:type="gramEnd"/>
            <w:r w:rsidRPr="00EA667D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0" w:history="1">
              <w:r w:rsidRPr="00EA667D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и лечению пациентов, нуждающихся в оказании медицинской помощи в рамках общей врачебной практики (семейной медицины) 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lastRenderedPageBreak/>
              <w:t>ПК-11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B6320" w:rsidRPr="00EA667D" w:rsidTr="00DB6320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B6320" w:rsidRPr="00EA667D" w:rsidRDefault="00DB6320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DB6320" w:rsidRPr="00EA667D" w:rsidRDefault="00DB6320" w:rsidP="00967D21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DB6320" w:rsidRDefault="00DB6320" w:rsidP="00DB632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B6320" w:rsidRPr="001013F0" w:rsidRDefault="00DB6320" w:rsidP="00DB632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B6320" w:rsidRDefault="00DB6320" w:rsidP="00DB6320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DB6320" w:rsidRDefault="00DB6320" w:rsidP="00DB6320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ab/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488"/>
      </w:tblGrid>
      <w:tr w:rsidR="00DB6320" w:rsidRPr="00E94F14" w:rsidTr="00764014">
        <w:tc>
          <w:tcPr>
            <w:tcW w:w="998" w:type="pct"/>
            <w:vAlign w:val="center"/>
          </w:tcPr>
          <w:p w:rsidR="00DB6320" w:rsidRPr="00E94F14" w:rsidRDefault="00DB6320" w:rsidP="00967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4002" w:type="pct"/>
          </w:tcPr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Болезни бронхолегочной системы: Пневмонии, Хронические </w:t>
            </w:r>
            <w:proofErr w:type="spellStart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обструктивные</w:t>
            </w:r>
            <w:proofErr w:type="spellEnd"/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болезни легких, Клинические синдромы в пульмонологии, 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Заболевания желудочно-кишечного тракта: Заболевания желудка, Заболевания печени, Заболевания поджелудочной железы и желчевыводящих путей, Заболевания кишечника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мочевыводящих путей: Заболевания мочевыводящих путей, проявляющие синдромом протеинурии, Тактика при синдромах и заболеваниях мочевыводящих путей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суставов: Дифференциальная диагностика и лечение болезней суставов, Дифференциальная диагностика и лечение болезней соединительной ткани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крови: Современные методы диагностики и лечения заболеваний крови, Дифференциальная диагностика заболеваний крови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пожилых: Геронтология и гериатрия. Основные положения. Особенности врачебного обследования пожилых и старых пациентов. Структура заболеваемости в пожилом и старческом возрасте. Клинического проявления, течения и лечения распространенных заболеваний у лиц пожилого и старческого возраста.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Лечебно-диагностическая тактика врача общей практики (семейного врача) при оказании пожилым и старым пациентам первичной медико-санитарной помощи. Особенности фармакотерапии у пациентов пожилого и старческого возраста. Особенности возрастной психологии. Особенности проведения экспертизы нетрудоспособности у лиц пожилого и старческого возраста.</w:t>
            </w:r>
          </w:p>
        </w:tc>
      </w:tr>
      <w:tr w:rsidR="00DB6320" w:rsidRPr="00E94F14" w:rsidTr="00764014">
        <w:tc>
          <w:tcPr>
            <w:tcW w:w="998" w:type="pct"/>
            <w:vAlign w:val="center"/>
          </w:tcPr>
          <w:p w:rsidR="00DB6320" w:rsidRPr="00E94F14" w:rsidRDefault="00DB6320" w:rsidP="00967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4002" w:type="pct"/>
          </w:tcPr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Обследование хирургического больного в амбулаторно- поликлинических условиях и на дому. Амбулаторная хирургия. Хирургические заболевания брюшной полости: «острый живот» и грыжи. Заболевания периферических сосудов. Заболевания прямой кишки и заднего прохода. Гнойные заболевания и раневая инфекция.</w:t>
            </w:r>
          </w:p>
        </w:tc>
      </w:tr>
      <w:tr w:rsidR="00DB6320" w:rsidRPr="00E94F14" w:rsidTr="00764014">
        <w:tc>
          <w:tcPr>
            <w:tcW w:w="998" w:type="pct"/>
            <w:vAlign w:val="center"/>
          </w:tcPr>
          <w:p w:rsidR="00DB6320" w:rsidRPr="00E94F14" w:rsidRDefault="00DB6320" w:rsidP="00967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4002" w:type="pct"/>
          </w:tcPr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Планирование семьи, Методы контрацепции. Медико-генетическое консультирование и профилактика наследственных заболеваний.</w:t>
            </w:r>
          </w:p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Клинические методы исследования в акушерстве и гинекологии</w:t>
            </w:r>
          </w:p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E94F14">
              <w:rPr>
                <w:sz w:val="22"/>
                <w:szCs w:val="22"/>
              </w:rPr>
              <w:t>Догоспитальная</w:t>
            </w:r>
            <w:proofErr w:type="spellEnd"/>
            <w:r w:rsidRPr="00E94F14">
              <w:rPr>
                <w:sz w:val="22"/>
                <w:szCs w:val="22"/>
              </w:rPr>
              <w:t xml:space="preserve"> помощь при неотложных состояниях в акушерстве. Особенности фармакотерапия беременных. Выдача листа нетрудоспособности по беременности и родам</w:t>
            </w:r>
          </w:p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 xml:space="preserve">Диагностика и лечение врачом общей </w:t>
            </w:r>
            <w:r>
              <w:rPr>
                <w:sz w:val="22"/>
                <w:szCs w:val="22"/>
              </w:rPr>
              <w:t xml:space="preserve">практики острых и </w:t>
            </w:r>
            <w:proofErr w:type="gramStart"/>
            <w:r>
              <w:rPr>
                <w:sz w:val="22"/>
                <w:szCs w:val="22"/>
              </w:rPr>
              <w:t xml:space="preserve">хронических </w:t>
            </w:r>
            <w:r w:rsidRPr="00E94F14">
              <w:rPr>
                <w:sz w:val="22"/>
                <w:szCs w:val="22"/>
              </w:rPr>
              <w:t xml:space="preserve"> заболеваний</w:t>
            </w:r>
            <w:proofErr w:type="gramEnd"/>
            <w:r w:rsidRPr="00E94F14">
              <w:rPr>
                <w:sz w:val="22"/>
                <w:szCs w:val="22"/>
              </w:rPr>
              <w:t xml:space="preserve"> женских половых органов, не требующих участия специалистов. </w:t>
            </w:r>
          </w:p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>Экспертиза трудоспособности больных гинекологическими заболеваниями на амбулаторном этапе.</w:t>
            </w:r>
          </w:p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E94F14">
              <w:rPr>
                <w:sz w:val="22"/>
                <w:szCs w:val="22"/>
              </w:rPr>
              <w:t>Онкогинекология</w:t>
            </w:r>
            <w:proofErr w:type="spellEnd"/>
            <w:r w:rsidRPr="00E94F14">
              <w:rPr>
                <w:sz w:val="22"/>
                <w:szCs w:val="22"/>
              </w:rPr>
              <w:t>. Профилактика. Диспансеризация. Экспертиза нетрудоспособности.</w:t>
            </w:r>
          </w:p>
          <w:p w:rsidR="00DB6320" w:rsidRPr="00E94F14" w:rsidRDefault="00DB6320" w:rsidP="00967D2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94F14">
              <w:rPr>
                <w:sz w:val="22"/>
                <w:szCs w:val="22"/>
              </w:rPr>
              <w:t xml:space="preserve">Болезни молочных </w:t>
            </w:r>
            <w:proofErr w:type="spellStart"/>
            <w:r w:rsidRPr="00E94F14">
              <w:rPr>
                <w:sz w:val="22"/>
                <w:szCs w:val="22"/>
              </w:rPr>
              <w:t>желѐз</w:t>
            </w:r>
            <w:proofErr w:type="spellEnd"/>
            <w:r w:rsidRPr="00E94F14">
              <w:rPr>
                <w:sz w:val="22"/>
                <w:szCs w:val="22"/>
              </w:rPr>
              <w:t>. Профилактика. Диспансеризация. Экспертиза нетрудоспособности.</w:t>
            </w:r>
          </w:p>
        </w:tc>
      </w:tr>
      <w:tr w:rsidR="00DB6320" w:rsidRPr="00E94F14" w:rsidTr="00764014">
        <w:tc>
          <w:tcPr>
            <w:tcW w:w="998" w:type="pct"/>
            <w:vAlign w:val="center"/>
          </w:tcPr>
          <w:p w:rsidR="00DB6320" w:rsidRPr="00E94F14" w:rsidRDefault="00DB6320" w:rsidP="00967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4002" w:type="pct"/>
          </w:tcPr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Физиологические особенности развития ребенка в разных возрастных периодах.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Профилактика и коррекция возможной патологии, раннее ее выявление совместно со специалистом.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Вакцинация и ревакцинация.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Особенности течения, диагностики, лечения в детском и подростковом возрасте.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Экспертиза трудоспособности по уходу за больным ребенком.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Диспансеризация. Оздоровительные мероприятия.</w:t>
            </w:r>
          </w:p>
        </w:tc>
      </w:tr>
      <w:tr w:rsidR="00DB6320" w:rsidRPr="00E94F14" w:rsidTr="00764014">
        <w:tc>
          <w:tcPr>
            <w:tcW w:w="998" w:type="pct"/>
            <w:vAlign w:val="center"/>
          </w:tcPr>
          <w:p w:rsidR="00DB6320" w:rsidRPr="00E94F14" w:rsidRDefault="00DB6320" w:rsidP="00967D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Инфекционные болезни</w:t>
            </w:r>
          </w:p>
        </w:tc>
        <w:tc>
          <w:tcPr>
            <w:tcW w:w="4002" w:type="pct"/>
          </w:tcPr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Вирусные и бактериальные капельные инфекции.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Кишечные инфекции.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Вирусные гепатиты.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ВИЧ-инфекция.</w:t>
            </w:r>
          </w:p>
          <w:p w:rsidR="00DB6320" w:rsidRPr="00E94F14" w:rsidRDefault="00DB6320" w:rsidP="00967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Неотложные мероприятия при инфекционных заболеваниях.</w:t>
            </w:r>
          </w:p>
        </w:tc>
      </w:tr>
    </w:tbl>
    <w:tbl>
      <w:tblPr>
        <w:tblStyle w:val="23"/>
        <w:tblpPr w:leftFromText="180" w:rightFromText="180" w:vertAnchor="text" w:tblpY="1"/>
        <w:tblOverlap w:val="never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588"/>
        <w:gridCol w:w="6773"/>
      </w:tblGrid>
      <w:tr w:rsidR="00DB6320" w:rsidRPr="009E2E1F" w:rsidTr="00764014">
        <w:trPr>
          <w:trHeight w:val="20"/>
        </w:trPr>
        <w:tc>
          <w:tcPr>
            <w:tcW w:w="9634" w:type="dxa"/>
            <w:gridSpan w:val="2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eastAsia="MS Mincho" w:hAnsi="Times New Roman"/>
                <w:b/>
                <w:color w:val="00000A"/>
                <w:sz w:val="22"/>
                <w:szCs w:val="22"/>
              </w:rPr>
              <w:t>Правоведение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  <w:t>Общие положения медицинского права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</w:pPr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</w:pPr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bidi="hi-IN"/>
              </w:rPr>
              <w:t xml:space="preserve">Правовой статус граждан в сфере здравоохранения. </w:t>
            </w:r>
            <w:r w:rsidRPr="009E2E1F">
              <w:rPr>
                <w:rFonts w:ascii="Times New Roman" w:eastAsia="Times New Roman" w:hAnsi="Times New Roman"/>
                <w:bCs/>
                <w:color w:val="00000A"/>
                <w:kern w:val="2"/>
                <w:sz w:val="22"/>
                <w:szCs w:val="22"/>
                <w:lang w:eastAsia="zh-CN" w:bidi="hi-IN"/>
              </w:rPr>
              <w:t xml:space="preserve">Правовой статус пациента. </w:t>
            </w:r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9E2E1F">
              <w:rPr>
                <w:rFonts w:ascii="Times New Roman" w:hAnsi="Times New Roman"/>
                <w:bCs/>
                <w:color w:val="00000A"/>
                <w:kern w:val="2"/>
                <w:sz w:val="22"/>
                <w:szCs w:val="2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</w:pPr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  <w:t>условия</w:t>
            </w:r>
            <w:proofErr w:type="gramEnd"/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9E2E1F">
              <w:rPr>
                <w:rFonts w:ascii="Times New Roman" w:hAnsi="Times New Roman"/>
                <w:color w:val="00000A"/>
                <w:kern w:val="2"/>
                <w:sz w:val="22"/>
                <w:szCs w:val="2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9E2E1F">
              <w:rPr>
                <w:rFonts w:ascii="Times New Roman" w:eastAsia="Times New Roman" w:hAnsi="Times New Roman"/>
                <w:bCs/>
                <w:color w:val="00000A"/>
                <w:sz w:val="22"/>
                <w:szCs w:val="22"/>
              </w:rPr>
              <w:t xml:space="preserve">Право на осуществление медицинской деятельности и фармацевтической деятельности. </w:t>
            </w: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Понятие </w:t>
            </w:r>
            <w:r w:rsidRPr="009E2E1F">
              <w:rPr>
                <w:rFonts w:ascii="Times New Roman" w:eastAsia="Times New Roman" w:hAnsi="Times New Roman"/>
                <w:color w:val="00000A"/>
                <w:sz w:val="22"/>
                <w:szCs w:val="22"/>
              </w:rPr>
              <w:t>аккредитации специалиста.</w:t>
            </w:r>
          </w:p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DB6320" w:rsidRPr="009E2E1F" w:rsidTr="00764014">
        <w:trPr>
          <w:trHeight w:val="20"/>
        </w:trPr>
        <w:tc>
          <w:tcPr>
            <w:tcW w:w="9634" w:type="dxa"/>
            <w:gridSpan w:val="2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eastAsia="MS Mincho" w:hAnsi="Times New Roman"/>
                <w:b/>
                <w:color w:val="00000A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Общие принципы </w:t>
            </w: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экспертизы временной нетрудоспособности.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 xml:space="preserve">Общие принципы экспертизы временной нетрудоспособности. </w:t>
            </w: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 xml:space="preserve">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Основы медицинского страхования в Российской Федерации.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DB6320" w:rsidRPr="009E2E1F" w:rsidTr="00764014">
        <w:trPr>
          <w:trHeight w:val="20"/>
        </w:trPr>
        <w:tc>
          <w:tcPr>
            <w:tcW w:w="9634" w:type="dxa"/>
            <w:gridSpan w:val="2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eastAsia="MS Mincho" w:hAnsi="Times New Roman"/>
                <w:b/>
                <w:color w:val="00000A"/>
                <w:sz w:val="22"/>
                <w:szCs w:val="22"/>
              </w:rPr>
              <w:t>Медицина чрезвычайных ситуаций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Медико-санитарное обеспечение при ЧС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spellStart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Деонтологические</w:t>
            </w:r>
            <w:proofErr w:type="spellEnd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DB6320" w:rsidRPr="009E2E1F" w:rsidTr="00764014">
        <w:trPr>
          <w:trHeight w:val="20"/>
        </w:trPr>
        <w:tc>
          <w:tcPr>
            <w:tcW w:w="9634" w:type="dxa"/>
            <w:gridSpan w:val="2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eastAsia="MS Mincho" w:hAnsi="Times New Roman"/>
                <w:b/>
                <w:color w:val="00000A"/>
                <w:sz w:val="22"/>
                <w:szCs w:val="22"/>
              </w:rPr>
              <w:t>Педагогика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rFonts w:ascii="Times New Roman" w:hAnsi="Times New Roman"/>
                <w:bCs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Педагогика: наука и практика. </w:t>
            </w:r>
          </w:p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bCs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bCs/>
                <w:color w:val="00000A"/>
                <w:sz w:val="22"/>
                <w:szCs w:val="22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proofErr w:type="gramStart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Просветительская  работа</w:t>
            </w:r>
            <w:proofErr w:type="gramEnd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врача. Педагогические задачи врача. </w:t>
            </w:r>
          </w:p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реабилитации  для</w:t>
            </w:r>
            <w:proofErr w:type="gramEnd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пациентов.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gramStart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Педагогические  подходы</w:t>
            </w:r>
            <w:proofErr w:type="gramEnd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E2E1F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2E1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Холистический (целостный) подход к человеку. </w:t>
            </w:r>
            <w:r w:rsidRPr="009E2E1F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различными категориями населения </w:t>
            </w:r>
            <w:r w:rsidRPr="009E2E1F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.</w:t>
            </w:r>
            <w:r w:rsidRPr="009E2E1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E2E1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Педагогические основы коммуникативного </w:t>
            </w: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взаимодействия врача с пациентами и коллегами.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 xml:space="preserve">Врач как член профессиональной группы. Нормативное поведение в группе. Стили лидерства. Педагогические принципы взаимодействия в </w:t>
            </w: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триаде: врач, пациент, медсестра.</w:t>
            </w:r>
          </w:p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  <w:tr w:rsidR="00DB6320" w:rsidRPr="009E2E1F" w:rsidTr="00764014">
        <w:trPr>
          <w:trHeight w:val="20"/>
        </w:trPr>
        <w:tc>
          <w:tcPr>
            <w:tcW w:w="9634" w:type="dxa"/>
            <w:gridSpan w:val="2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tabs>
                <w:tab w:val="left" w:pos="1350"/>
              </w:tabs>
              <w:suppressAutoHyphens/>
              <w:snapToGrid w:val="0"/>
              <w:jc w:val="center"/>
              <w:rPr>
                <w:rFonts w:ascii="Times New Roman" w:eastAsia="MS Mincho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eastAsia="MS Mincho" w:hAnsi="Times New Roman"/>
                <w:b/>
                <w:color w:val="00000A"/>
                <w:sz w:val="22"/>
                <w:szCs w:val="22"/>
              </w:rPr>
              <w:lastRenderedPageBreak/>
              <w:t>Патология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  <w:vAlign w:val="center"/>
          </w:tcPr>
          <w:p w:rsidR="00DB6320" w:rsidRPr="009E2E1F" w:rsidRDefault="00DB6320" w:rsidP="00967D21">
            <w:pPr>
              <w:widowControl w:val="0"/>
              <w:suppressAutoHyphens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DB6320" w:rsidRPr="009E2E1F" w:rsidTr="00764014">
        <w:trPr>
          <w:trHeight w:val="20"/>
        </w:trPr>
        <w:tc>
          <w:tcPr>
            <w:tcW w:w="9634" w:type="dxa"/>
            <w:gridSpan w:val="2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eastAsia="MS Mincho" w:hAnsi="Times New Roman"/>
                <w:b/>
                <w:color w:val="00000A"/>
                <w:sz w:val="22"/>
                <w:szCs w:val="22"/>
              </w:rPr>
              <w:t>Медицинская информатика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DB6320" w:rsidRPr="009E2E1F" w:rsidTr="00764014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>Internet</w:t>
            </w:r>
            <w:proofErr w:type="spellEnd"/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  <w:tcMar>
              <w:left w:w="23" w:type="dxa"/>
            </w:tcMar>
          </w:tcPr>
          <w:p w:rsidR="00DB6320" w:rsidRPr="009E2E1F" w:rsidRDefault="00DB6320" w:rsidP="00967D21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>Internet</w:t>
            </w:r>
            <w:proofErr w:type="spellEnd"/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DB6320" w:rsidRPr="009E2E1F" w:rsidRDefault="00DB6320" w:rsidP="00967D21">
            <w:pPr>
              <w:widowControl w:val="0"/>
              <w:suppressAutoHyphens/>
              <w:ind w:right="-150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E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Навигация в WWW и поиск профильной медицинской информации</w:t>
            </w:r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>MedLine</w:t>
            </w:r>
            <w:proofErr w:type="spellEnd"/>
            <w:r w:rsidRPr="009E2E1F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9E2E1F">
              <w:rPr>
                <w:rFonts w:ascii="Times New Roman" w:hAnsi="Times New Roman"/>
                <w:color w:val="000000"/>
                <w:sz w:val="22"/>
                <w:szCs w:val="22"/>
              </w:rPr>
              <w:t>Internet</w:t>
            </w:r>
            <w:proofErr w:type="spellEnd"/>
          </w:p>
        </w:tc>
      </w:tr>
    </w:tbl>
    <w:tbl>
      <w:tblPr>
        <w:tblW w:w="49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64"/>
        <w:gridCol w:w="7413"/>
      </w:tblGrid>
      <w:tr w:rsidR="00DB6320" w:rsidRPr="009E2E1F" w:rsidTr="00764014">
        <w:trPr>
          <w:trHeight w:val="20"/>
        </w:trPr>
        <w:tc>
          <w:tcPr>
            <w:tcW w:w="5000" w:type="pct"/>
            <w:gridSpan w:val="2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9E2E1F">
              <w:rPr>
                <w:rFonts w:ascii="Times New Roman" w:hAnsi="Times New Roman"/>
                <w:b/>
                <w:bCs/>
                <w:color w:val="00000A"/>
                <w:lang w:eastAsia="ru-RU"/>
              </w:rPr>
              <w:lastRenderedPageBreak/>
              <w:t>Инфекционные болезни</w:t>
            </w:r>
          </w:p>
        </w:tc>
      </w:tr>
      <w:tr w:rsidR="00DB6320" w:rsidRPr="009E2E1F" w:rsidTr="00764014">
        <w:trPr>
          <w:trHeight w:val="20"/>
        </w:trPr>
        <w:tc>
          <w:tcPr>
            <w:tcW w:w="961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A"/>
                <w:lang w:eastAsia="ru-RU"/>
              </w:rPr>
            </w:pPr>
            <w:r w:rsidRPr="009E2E1F">
              <w:rPr>
                <w:rFonts w:ascii="Times New Roman" w:hAnsi="Times New Roman"/>
                <w:color w:val="000000"/>
                <w:spacing w:val="-4"/>
                <w:lang w:eastAsia="ru-RU"/>
              </w:rPr>
              <w:t>Общие вопросы социально значимых инфекционных болезней</w:t>
            </w:r>
            <w:r w:rsidRPr="009E2E1F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4039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DB6320" w:rsidRPr="009E2E1F" w:rsidRDefault="00DB6320" w:rsidP="00967D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DB6320" w:rsidRPr="009E2E1F" w:rsidRDefault="00DB6320" w:rsidP="00967D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lang w:eastAsia="ru-RU"/>
              </w:rPr>
            </w:pPr>
            <w:r w:rsidRPr="009E2E1F">
              <w:rPr>
                <w:rFonts w:ascii="Times New Roman" w:hAnsi="Times New Roman"/>
                <w:color w:val="000000"/>
                <w:lang w:eastAsia="ru-RU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DB6320" w:rsidRPr="009E2E1F" w:rsidTr="00764014">
        <w:trPr>
          <w:trHeight w:val="20"/>
        </w:trPr>
        <w:tc>
          <w:tcPr>
            <w:tcW w:w="961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9E2E1F">
              <w:rPr>
                <w:rFonts w:ascii="Times New Roman" w:hAnsi="Times New Roman"/>
                <w:color w:val="00000A"/>
                <w:lang w:eastAsia="ru-RU"/>
              </w:rPr>
              <w:t>ВИЧ-инфекция</w:t>
            </w:r>
          </w:p>
        </w:tc>
        <w:tc>
          <w:tcPr>
            <w:tcW w:w="4039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hAnsi="Times New Roman"/>
                <w:color w:val="00000A"/>
              </w:rPr>
              <w:t>ВИЧ-инфекция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9E2E1F">
              <w:rPr>
                <w:rFonts w:ascii="Times New Roman" w:hAnsi="Times New Roman"/>
                <w:color w:val="00000A"/>
              </w:rPr>
              <w:t xml:space="preserve"> Консультирование в службе центра СПИДа.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СПИД-ассоциированные заболевания.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hAnsi="Times New Roman"/>
                <w:color w:val="00000A"/>
              </w:rPr>
              <w:t xml:space="preserve">Туберкулез. </w:t>
            </w:r>
            <w:r w:rsidRPr="009E2E1F">
              <w:rPr>
                <w:rFonts w:ascii="Times New Roman" w:eastAsia="Times New Roman" w:hAnsi="Times New Roman"/>
                <w:color w:val="000000"/>
              </w:rPr>
              <w:t xml:space="preserve">Микозы. </w:t>
            </w:r>
            <w:proofErr w:type="spellStart"/>
            <w:r w:rsidRPr="009E2E1F">
              <w:rPr>
                <w:rFonts w:ascii="Times New Roman" w:eastAsia="Times New Roman" w:hAnsi="Times New Roman"/>
                <w:color w:val="000000"/>
              </w:rPr>
              <w:t>Пневмоцистная</w:t>
            </w:r>
            <w:proofErr w:type="spellEnd"/>
            <w:r w:rsidRPr="009E2E1F">
              <w:rPr>
                <w:rFonts w:ascii="Times New Roman" w:eastAsia="Times New Roman" w:hAnsi="Times New Roman"/>
                <w:color w:val="000000"/>
              </w:rPr>
              <w:t xml:space="preserve"> пневмония. </w:t>
            </w:r>
            <w:proofErr w:type="spellStart"/>
            <w:r w:rsidRPr="009E2E1F">
              <w:rPr>
                <w:rFonts w:ascii="Times New Roman" w:eastAsia="Times New Roman" w:hAnsi="Times New Roman"/>
                <w:color w:val="000000"/>
              </w:rPr>
              <w:t>Цитомегаловирусная</w:t>
            </w:r>
            <w:proofErr w:type="spellEnd"/>
            <w:r w:rsidRPr="009E2E1F">
              <w:rPr>
                <w:rFonts w:ascii="Times New Roman" w:eastAsia="Times New Roman" w:hAnsi="Times New Roman"/>
                <w:color w:val="000000"/>
              </w:rPr>
              <w:t xml:space="preserve"> инфекция. Токсоплазмоз.</w:t>
            </w:r>
          </w:p>
        </w:tc>
      </w:tr>
      <w:tr w:rsidR="00DB6320" w:rsidRPr="009E2E1F" w:rsidTr="00764014">
        <w:trPr>
          <w:trHeight w:val="20"/>
        </w:trPr>
        <w:tc>
          <w:tcPr>
            <w:tcW w:w="961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A"/>
                <w:lang w:eastAsia="ru-RU"/>
              </w:rPr>
            </w:pPr>
            <w:r w:rsidRPr="009E2E1F">
              <w:rPr>
                <w:rFonts w:ascii="Times New Roman" w:hAnsi="Times New Roman"/>
                <w:color w:val="00000A"/>
                <w:lang w:eastAsia="ru-RU"/>
              </w:rPr>
              <w:t xml:space="preserve">Вопросы </w:t>
            </w:r>
            <w:proofErr w:type="spellStart"/>
            <w:r w:rsidRPr="009E2E1F">
              <w:rPr>
                <w:rFonts w:ascii="Times New Roman" w:hAnsi="Times New Roman"/>
                <w:color w:val="00000A"/>
                <w:lang w:eastAsia="ru-RU"/>
              </w:rPr>
              <w:t>гепатологии</w:t>
            </w:r>
            <w:proofErr w:type="spellEnd"/>
          </w:p>
        </w:tc>
        <w:tc>
          <w:tcPr>
            <w:tcW w:w="4039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Вирусные гепатиты А, В, С, Д, Е.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DB6320" w:rsidRPr="009E2E1F" w:rsidTr="00764014">
        <w:trPr>
          <w:trHeight w:val="20"/>
        </w:trPr>
        <w:tc>
          <w:tcPr>
            <w:tcW w:w="961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  <w:r w:rsidRPr="009E2E1F">
              <w:rPr>
                <w:rFonts w:ascii="Times New Roman" w:hAnsi="Times New Roman"/>
                <w:color w:val="00000A"/>
              </w:rPr>
              <w:t>Инфекционные болезни, которые могут привести к развитию ЧС</w:t>
            </w:r>
          </w:p>
        </w:tc>
        <w:tc>
          <w:tcPr>
            <w:tcW w:w="4039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  <w:r w:rsidRPr="009E2E1F">
              <w:rPr>
                <w:rFonts w:ascii="Times New Roman" w:hAnsi="Times New Roman"/>
                <w:bCs/>
                <w:color w:val="00000A"/>
              </w:rPr>
              <w:t xml:space="preserve"> </w:t>
            </w:r>
          </w:p>
        </w:tc>
      </w:tr>
      <w:tr w:rsidR="00DB6320" w:rsidRPr="009E2E1F" w:rsidTr="00764014">
        <w:trPr>
          <w:trHeight w:val="20"/>
        </w:trPr>
        <w:tc>
          <w:tcPr>
            <w:tcW w:w="961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A"/>
                <w:lang w:eastAsia="ru-RU"/>
              </w:rPr>
            </w:pPr>
            <w:r w:rsidRPr="009E2E1F">
              <w:rPr>
                <w:rFonts w:ascii="Times New Roman" w:hAnsi="Times New Roman"/>
                <w:color w:val="00000A"/>
                <w:lang w:eastAsia="ru-RU"/>
              </w:rPr>
              <w:t xml:space="preserve">Дифференциальная диагностика </w:t>
            </w:r>
            <w:proofErr w:type="spellStart"/>
            <w:r w:rsidRPr="009E2E1F">
              <w:rPr>
                <w:rFonts w:ascii="Times New Roman" w:hAnsi="Times New Roman"/>
                <w:color w:val="00000A"/>
                <w:lang w:eastAsia="ru-RU"/>
              </w:rPr>
              <w:t>экзантемных</w:t>
            </w:r>
            <w:proofErr w:type="spellEnd"/>
            <w:r w:rsidRPr="009E2E1F">
              <w:rPr>
                <w:rFonts w:ascii="Times New Roman" w:hAnsi="Times New Roman"/>
                <w:color w:val="00000A"/>
                <w:lang w:eastAsia="ru-RU"/>
              </w:rPr>
              <w:t xml:space="preserve"> </w:t>
            </w:r>
            <w:r w:rsidRPr="009E2E1F">
              <w:rPr>
                <w:rFonts w:ascii="Times New Roman" w:hAnsi="Times New Roman"/>
                <w:color w:val="00000A"/>
                <w:lang w:eastAsia="ru-RU"/>
              </w:rPr>
              <w:lastRenderedPageBreak/>
              <w:t>заболеваний</w:t>
            </w:r>
          </w:p>
        </w:tc>
        <w:tc>
          <w:tcPr>
            <w:tcW w:w="4039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</w:rPr>
            </w:pPr>
            <w:r w:rsidRPr="009E2E1F">
              <w:rPr>
                <w:rFonts w:ascii="Times New Roman" w:hAnsi="Times New Roman"/>
                <w:color w:val="00000A"/>
              </w:rPr>
              <w:lastRenderedPageBreak/>
              <w:t>Дифференциальная диагностика заболеваний, протекающих с синдромом экзантемы и энантемы.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9E2E1F">
              <w:rPr>
                <w:rFonts w:ascii="Times New Roman" w:eastAsia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9E2E1F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9E2E1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9E2E1F">
              <w:rPr>
                <w:rFonts w:ascii="Times New Roman" w:eastAsia="Times New Roman" w:hAnsi="Times New Roman"/>
                <w:color w:val="000000"/>
                <w:lang w:val="en-US"/>
              </w:rPr>
              <w:t>zoster</w:t>
            </w:r>
            <w:r w:rsidRPr="009E2E1F">
              <w:rPr>
                <w:rFonts w:ascii="Times New Roman" w:eastAsia="Times New Roman" w:hAnsi="Times New Roman"/>
                <w:color w:val="000000"/>
              </w:rPr>
              <w:t xml:space="preserve"> (ветряная оспа, </w:t>
            </w:r>
            <w:r w:rsidRPr="009E2E1F">
              <w:rPr>
                <w:rFonts w:ascii="Times New Roman" w:eastAsia="Times New Roman" w:hAnsi="Times New Roman"/>
                <w:color w:val="000000"/>
              </w:rPr>
              <w:lastRenderedPageBreak/>
              <w:t>опоясывающий лишай). Эпштейн-</w:t>
            </w:r>
            <w:proofErr w:type="spellStart"/>
            <w:r w:rsidRPr="009E2E1F">
              <w:rPr>
                <w:rFonts w:ascii="Times New Roman" w:eastAsia="Times New Roman" w:hAnsi="Times New Roman"/>
                <w:color w:val="000000"/>
              </w:rPr>
              <w:t>Барр</w:t>
            </w:r>
            <w:proofErr w:type="spellEnd"/>
            <w:r w:rsidRPr="009E2E1F">
              <w:rPr>
                <w:rFonts w:ascii="Times New Roman" w:eastAsia="Times New Roman" w:hAnsi="Times New Roman"/>
                <w:color w:val="000000"/>
              </w:rPr>
              <w:t xml:space="preserve"> вирусная инфекция. Корь. Краснуха.</w:t>
            </w:r>
          </w:p>
        </w:tc>
      </w:tr>
      <w:tr w:rsidR="00DB6320" w:rsidRPr="009E2E1F" w:rsidTr="00764014">
        <w:trPr>
          <w:trHeight w:val="20"/>
        </w:trPr>
        <w:tc>
          <w:tcPr>
            <w:tcW w:w="961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A"/>
                <w:lang w:eastAsia="ru-RU"/>
              </w:rPr>
            </w:pPr>
            <w:r w:rsidRPr="009E2E1F">
              <w:rPr>
                <w:rFonts w:ascii="Times New Roman" w:hAnsi="Times New Roman"/>
                <w:color w:val="000000"/>
                <w:lang w:eastAsia="ru-RU"/>
              </w:rPr>
              <w:lastRenderedPageBreak/>
              <w:t>Инфекции дыхательных путей</w:t>
            </w:r>
          </w:p>
        </w:tc>
        <w:tc>
          <w:tcPr>
            <w:tcW w:w="4039" w:type="pct"/>
          </w:tcPr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2E1F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2E1F">
              <w:rPr>
                <w:rFonts w:ascii="Times New Roman" w:hAnsi="Times New Roman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9E2E1F">
              <w:rPr>
                <w:rFonts w:ascii="Times New Roman" w:hAnsi="Times New Roman"/>
                <w:color w:val="000000"/>
                <w:lang w:val="en-US" w:eastAsia="ru-RU"/>
              </w:rPr>
              <w:t>RS</w:t>
            </w:r>
            <w:r w:rsidRPr="009E2E1F">
              <w:rPr>
                <w:rFonts w:ascii="Times New Roman" w:hAnsi="Times New Roman"/>
                <w:color w:val="000000"/>
                <w:lang w:eastAsia="ru-RU"/>
              </w:rPr>
              <w:t>. ТОРС.</w:t>
            </w:r>
          </w:p>
          <w:p w:rsidR="00DB6320" w:rsidRPr="009E2E1F" w:rsidRDefault="00DB6320" w:rsidP="00967D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lang w:eastAsia="ru-RU"/>
              </w:rPr>
            </w:pPr>
            <w:r w:rsidRPr="009E2E1F">
              <w:rPr>
                <w:rFonts w:ascii="Times New Roman" w:hAnsi="Times New Roman"/>
                <w:color w:val="000000"/>
                <w:lang w:eastAsia="ru-RU"/>
              </w:rPr>
              <w:t>Менингококковая инфекция.</w:t>
            </w:r>
          </w:p>
        </w:tc>
      </w:tr>
      <w:tr w:rsidR="001B2F4A" w:rsidRPr="009E2E1F" w:rsidTr="00764014">
        <w:trPr>
          <w:trHeight w:val="20"/>
        </w:trPr>
        <w:tc>
          <w:tcPr>
            <w:tcW w:w="5000" w:type="pct"/>
            <w:gridSpan w:val="2"/>
          </w:tcPr>
          <w:p w:rsidR="001B2F4A" w:rsidRPr="009E2E1F" w:rsidRDefault="001B2F4A" w:rsidP="001B2F4A">
            <w:pPr>
              <w:pStyle w:val="30"/>
            </w:pPr>
            <w:r w:rsidRPr="009E2E1F">
              <w:t>Хирургия</w:t>
            </w:r>
          </w:p>
        </w:tc>
      </w:tr>
      <w:tr w:rsidR="001B2F4A" w:rsidRPr="009E2E1F" w:rsidTr="00764014">
        <w:trPr>
          <w:trHeight w:val="20"/>
        </w:trPr>
        <w:tc>
          <w:tcPr>
            <w:tcW w:w="961" w:type="pct"/>
          </w:tcPr>
          <w:p w:rsidR="001B2F4A" w:rsidRPr="00212270" w:rsidRDefault="001B2F4A" w:rsidP="001B2F4A">
            <w:r w:rsidRPr="00212270">
              <w:rPr>
                <w:rFonts w:ascii="Times New Roman" w:hAnsi="Times New Roman"/>
              </w:rPr>
              <w:t>Хирургическая патология органов грудной клетки</w:t>
            </w:r>
          </w:p>
        </w:tc>
        <w:tc>
          <w:tcPr>
            <w:tcW w:w="4039" w:type="pct"/>
          </w:tcPr>
          <w:p w:rsidR="001B2F4A" w:rsidRPr="00212270" w:rsidRDefault="001B2F4A" w:rsidP="001B2F4A">
            <w:r w:rsidRPr="00212270">
              <w:rPr>
                <w:rFonts w:ascii="Times New Roman" w:hAnsi="Times New Roman"/>
              </w:rPr>
              <w:t xml:space="preserve">Атрезия пищевода, диафрагмальные грыжи, плевриты, эмпиема плевры, объемные образования легких, </w:t>
            </w:r>
            <w:proofErr w:type="spellStart"/>
            <w:r w:rsidRPr="00212270">
              <w:rPr>
                <w:rFonts w:ascii="Times New Roman" w:hAnsi="Times New Roman"/>
              </w:rPr>
              <w:t>медиастениты</w:t>
            </w:r>
            <w:proofErr w:type="spellEnd"/>
            <w:r w:rsidRPr="00212270">
              <w:rPr>
                <w:rFonts w:ascii="Times New Roman" w:hAnsi="Times New Roman"/>
              </w:rPr>
              <w:t xml:space="preserve">. Этиология, патогенез, </w:t>
            </w:r>
            <w:proofErr w:type="spellStart"/>
            <w:r w:rsidRPr="00212270">
              <w:rPr>
                <w:rFonts w:ascii="Times New Roman" w:hAnsi="Times New Roman"/>
              </w:rPr>
              <w:t>патоморфология</w:t>
            </w:r>
            <w:proofErr w:type="spellEnd"/>
            <w:r w:rsidRPr="00212270">
              <w:rPr>
                <w:rFonts w:ascii="Times New Roman" w:hAnsi="Times New Roman"/>
              </w:rPr>
              <w:t>. Дифференциальная диагностика. Методы лабораторного и инструментального подтверждения диагноза. Тактика ведения больных с хирургической патологией органов грудной клетки. Виды оперативных вмешательств. Прогноз</w:t>
            </w:r>
          </w:p>
        </w:tc>
      </w:tr>
      <w:tr w:rsidR="001B2F4A" w:rsidRPr="009E2E1F" w:rsidTr="00764014">
        <w:trPr>
          <w:trHeight w:val="20"/>
        </w:trPr>
        <w:tc>
          <w:tcPr>
            <w:tcW w:w="961" w:type="pct"/>
          </w:tcPr>
          <w:p w:rsidR="001B2F4A" w:rsidRPr="00212270" w:rsidRDefault="001B2F4A" w:rsidP="001B2F4A">
            <w:r w:rsidRPr="00212270">
              <w:rPr>
                <w:rFonts w:ascii="Times New Roman" w:hAnsi="Times New Roman"/>
              </w:rPr>
              <w:t>Хирургическая патология органов брюшной полости</w:t>
            </w:r>
          </w:p>
        </w:tc>
        <w:tc>
          <w:tcPr>
            <w:tcW w:w="4039" w:type="pct"/>
          </w:tcPr>
          <w:p w:rsidR="001B2F4A" w:rsidRPr="00212270" w:rsidRDefault="001B2F4A" w:rsidP="001B2F4A">
            <w:r w:rsidRPr="00212270">
              <w:rPr>
                <w:rFonts w:ascii="Times New Roman" w:hAnsi="Times New Roman"/>
              </w:rPr>
              <w:t xml:space="preserve">Острый аппендицит, острый холецистит, острый холангит, </w:t>
            </w:r>
            <w:proofErr w:type="spellStart"/>
            <w:r w:rsidRPr="00212270">
              <w:rPr>
                <w:rFonts w:ascii="Times New Roman" w:hAnsi="Times New Roman"/>
              </w:rPr>
              <w:t>желчекаменная</w:t>
            </w:r>
            <w:proofErr w:type="spellEnd"/>
            <w:r w:rsidRPr="00212270">
              <w:rPr>
                <w:rFonts w:ascii="Times New Roman" w:hAnsi="Times New Roman"/>
              </w:rPr>
              <w:t xml:space="preserve"> болезнь, механическая желтуха, острый панкреатит, непроходимость кишечника, ущемленные грыжи, </w:t>
            </w:r>
            <w:proofErr w:type="spellStart"/>
            <w:r w:rsidRPr="00212270">
              <w:rPr>
                <w:rFonts w:ascii="Times New Roman" w:hAnsi="Times New Roman"/>
              </w:rPr>
              <w:t>перфоративная</w:t>
            </w:r>
            <w:proofErr w:type="spellEnd"/>
            <w:r w:rsidRPr="00212270">
              <w:rPr>
                <w:rFonts w:ascii="Times New Roman" w:hAnsi="Times New Roman"/>
              </w:rPr>
              <w:t xml:space="preserve"> язва желудка и двенадцатиперстной кишки, желудочно-кишечные кровотечения, объемные образования органов брюшной полости, </w:t>
            </w:r>
            <w:proofErr w:type="spellStart"/>
            <w:r w:rsidRPr="00212270">
              <w:rPr>
                <w:rFonts w:ascii="Times New Roman" w:hAnsi="Times New Roman"/>
              </w:rPr>
              <w:t>мезаденит</w:t>
            </w:r>
            <w:proofErr w:type="spellEnd"/>
            <w:r w:rsidRPr="00212270">
              <w:rPr>
                <w:rFonts w:ascii="Times New Roman" w:hAnsi="Times New Roman"/>
              </w:rPr>
              <w:t xml:space="preserve">. Этиология, патогенез, </w:t>
            </w:r>
            <w:proofErr w:type="spellStart"/>
            <w:r w:rsidRPr="00212270">
              <w:rPr>
                <w:rFonts w:ascii="Times New Roman" w:hAnsi="Times New Roman"/>
              </w:rPr>
              <w:t>патоморфология</w:t>
            </w:r>
            <w:proofErr w:type="spellEnd"/>
            <w:r w:rsidRPr="00212270">
              <w:rPr>
                <w:rFonts w:ascii="Times New Roman" w:hAnsi="Times New Roman"/>
              </w:rPr>
              <w:t>. Дифференциальная диагностика. Методы лабораторного и инструментального подтверждения диагноза. Тактика ведения больных с хирургической патологией органов брюшной полости. Виды оперативных вмешательств. Прогноз</w:t>
            </w:r>
          </w:p>
        </w:tc>
      </w:tr>
      <w:tr w:rsidR="001B2F4A" w:rsidRPr="009E2E1F" w:rsidTr="00764014">
        <w:trPr>
          <w:trHeight w:val="20"/>
        </w:trPr>
        <w:tc>
          <w:tcPr>
            <w:tcW w:w="961" w:type="pct"/>
          </w:tcPr>
          <w:p w:rsidR="001B2F4A" w:rsidRPr="00212270" w:rsidRDefault="001B2F4A" w:rsidP="001B2F4A">
            <w:r w:rsidRPr="00212270">
              <w:rPr>
                <w:rFonts w:ascii="Times New Roman" w:hAnsi="Times New Roman"/>
              </w:rPr>
              <w:t>Хирургическая патология сосудов и мягких тканей</w:t>
            </w:r>
          </w:p>
        </w:tc>
        <w:tc>
          <w:tcPr>
            <w:tcW w:w="4039" w:type="pct"/>
          </w:tcPr>
          <w:p w:rsidR="001B2F4A" w:rsidRPr="00212270" w:rsidRDefault="001B2F4A" w:rsidP="001B2F4A">
            <w:r w:rsidRPr="00212270">
              <w:rPr>
                <w:rFonts w:ascii="Times New Roman" w:hAnsi="Times New Roman"/>
              </w:rPr>
              <w:t xml:space="preserve">Лимфангит, лимфангиит, слоновость, тромбофлебит, варикозная болезнь вен, фурункул, карбункул, панариций, абсцессы, флегмоны. Объемные образования мягких тканей при инфекционных заболеваниях (эхинококкоз, цистицеркоз, </w:t>
            </w:r>
            <w:proofErr w:type="spellStart"/>
            <w:r w:rsidRPr="00212270">
              <w:rPr>
                <w:rFonts w:ascii="Times New Roman" w:hAnsi="Times New Roman"/>
              </w:rPr>
              <w:t>дирофиляриоз</w:t>
            </w:r>
            <w:proofErr w:type="spellEnd"/>
            <w:r w:rsidRPr="00212270">
              <w:rPr>
                <w:rFonts w:ascii="Times New Roman" w:hAnsi="Times New Roman"/>
              </w:rPr>
              <w:t>, и др.). Дифференциальный диагноз с хирургическими процессами неспецифического характера.</w:t>
            </w:r>
          </w:p>
        </w:tc>
      </w:tr>
      <w:tr w:rsidR="001B2F4A" w:rsidRPr="009E2E1F" w:rsidTr="00764014">
        <w:trPr>
          <w:trHeight w:val="20"/>
        </w:trPr>
        <w:tc>
          <w:tcPr>
            <w:tcW w:w="961" w:type="pct"/>
          </w:tcPr>
          <w:p w:rsidR="001B2F4A" w:rsidRPr="00212270" w:rsidRDefault="001B2F4A" w:rsidP="001B2F4A">
            <w:r w:rsidRPr="00212270">
              <w:rPr>
                <w:rFonts w:ascii="Times New Roman" w:hAnsi="Times New Roman"/>
              </w:rPr>
              <w:t>Хирургическая патология как осложнение инфекционного процесса</w:t>
            </w:r>
          </w:p>
        </w:tc>
        <w:tc>
          <w:tcPr>
            <w:tcW w:w="4039" w:type="pct"/>
          </w:tcPr>
          <w:p w:rsidR="001B2F4A" w:rsidRPr="00212270" w:rsidRDefault="001B2F4A" w:rsidP="001B2F4A">
            <w:pPr>
              <w:snapToGrid w:val="0"/>
              <w:spacing w:before="40" w:after="40"/>
              <w:ind w:firstLine="170"/>
            </w:pPr>
            <w:r w:rsidRPr="00212270">
              <w:rPr>
                <w:rFonts w:ascii="Times New Roman" w:hAnsi="Times New Roman"/>
              </w:rPr>
              <w:t xml:space="preserve">Поражение печени и желчевыводящих путей паразитарной патологии, требующих оперативного вмешательства (острый холецистит и механическая желтуха при описторхозе, </w:t>
            </w:r>
            <w:proofErr w:type="spellStart"/>
            <w:r w:rsidRPr="00212270">
              <w:rPr>
                <w:rFonts w:ascii="Times New Roman" w:hAnsi="Times New Roman"/>
              </w:rPr>
              <w:t>фасциолезе</w:t>
            </w:r>
            <w:proofErr w:type="spellEnd"/>
            <w:r w:rsidRPr="00212270">
              <w:rPr>
                <w:rFonts w:ascii="Times New Roman" w:hAnsi="Times New Roman"/>
              </w:rPr>
              <w:t xml:space="preserve">, объемные образования печени при эхинококкозе, </w:t>
            </w:r>
            <w:proofErr w:type="spellStart"/>
            <w:r w:rsidRPr="00212270">
              <w:rPr>
                <w:rFonts w:ascii="Times New Roman" w:hAnsi="Times New Roman"/>
              </w:rPr>
              <w:t>альвеококкозе</w:t>
            </w:r>
            <w:proofErr w:type="spellEnd"/>
            <w:r w:rsidRPr="00212270">
              <w:rPr>
                <w:rFonts w:ascii="Times New Roman" w:hAnsi="Times New Roman"/>
              </w:rPr>
              <w:t xml:space="preserve"> и др.) Острый аппендицит </w:t>
            </w:r>
            <w:proofErr w:type="spellStart"/>
            <w:r w:rsidRPr="00212270">
              <w:rPr>
                <w:rFonts w:ascii="Times New Roman" w:hAnsi="Times New Roman"/>
              </w:rPr>
              <w:t>иерсиниозной</w:t>
            </w:r>
            <w:proofErr w:type="spellEnd"/>
            <w:r w:rsidRPr="00212270">
              <w:rPr>
                <w:rFonts w:ascii="Times New Roman" w:hAnsi="Times New Roman"/>
              </w:rPr>
              <w:t xml:space="preserve">, </w:t>
            </w:r>
            <w:proofErr w:type="spellStart"/>
            <w:r w:rsidRPr="00212270">
              <w:rPr>
                <w:rFonts w:ascii="Times New Roman" w:hAnsi="Times New Roman"/>
              </w:rPr>
              <w:t>сальмонеллезной</w:t>
            </w:r>
            <w:proofErr w:type="spellEnd"/>
            <w:r w:rsidRPr="00212270">
              <w:rPr>
                <w:rFonts w:ascii="Times New Roman" w:hAnsi="Times New Roman"/>
              </w:rPr>
              <w:t xml:space="preserve"> этиологии. Перфорации кишечника и кишечные кровотечения при брюшном тифе, амебиазе, </w:t>
            </w:r>
            <w:proofErr w:type="spellStart"/>
            <w:r w:rsidRPr="00212270">
              <w:rPr>
                <w:rFonts w:ascii="Times New Roman" w:hAnsi="Times New Roman"/>
              </w:rPr>
              <w:t>иерсиниозе</w:t>
            </w:r>
            <w:proofErr w:type="spellEnd"/>
            <w:r w:rsidRPr="00212270">
              <w:rPr>
                <w:rFonts w:ascii="Times New Roman" w:hAnsi="Times New Roman"/>
              </w:rPr>
              <w:t>. Дифференциальный диагноз «острого живота» и инфекционных заболеваний.</w:t>
            </w:r>
          </w:p>
        </w:tc>
      </w:tr>
    </w:tbl>
    <w:p w:rsidR="00680665" w:rsidRPr="00680665" w:rsidRDefault="00680665" w:rsidP="00680665">
      <w:pPr>
        <w:pStyle w:val="1"/>
        <w:numPr>
          <w:ilvl w:val="0"/>
          <w:numId w:val="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680665">
        <w:rPr>
          <w:rFonts w:ascii="Times New Roman" w:hAnsi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680665" w:rsidRPr="00680665" w:rsidRDefault="00680665" w:rsidP="00680665">
      <w:pPr>
        <w:pStyle w:val="1"/>
        <w:numPr>
          <w:ilvl w:val="0"/>
          <w:numId w:val="0"/>
        </w:numPr>
        <w:ind w:left="360"/>
        <w:rPr>
          <w:rFonts w:ascii="Times New Roman" w:hAnsi="Times New Roman"/>
          <w:color w:val="000000" w:themeColor="text1"/>
          <w:sz w:val="22"/>
          <w:szCs w:val="22"/>
        </w:rPr>
      </w:pPr>
      <w:r w:rsidRPr="00680665">
        <w:rPr>
          <w:rFonts w:ascii="Times New Roman" w:hAnsi="Times New Roman"/>
          <w:b w:val="0"/>
          <w:color w:val="000000" w:themeColor="text1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DB6320" w:rsidRDefault="00DB6320" w:rsidP="00DB6320">
      <w:pPr>
        <w:tabs>
          <w:tab w:val="left" w:pos="3420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30F4E" w:rsidRDefault="00730F4E" w:rsidP="00730F4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656A22" w:rsidRDefault="003A6736" w:rsidP="00656A2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273AA">
        <w:rPr>
          <w:rFonts w:ascii="Times New Roman" w:hAnsi="Times New Roman"/>
          <w:b/>
        </w:rPr>
        <w:t>Профилактическая направленность в работе врача общей практики</w:t>
      </w:r>
    </w:p>
    <w:p w:rsidR="003A6736" w:rsidRDefault="003A6736" w:rsidP="00656A2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3A6736" w:rsidRDefault="003A6736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A6736" w:rsidRDefault="003A6736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3A6736" w:rsidRPr="001013F0" w:rsidRDefault="003A6736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A6736" w:rsidRDefault="003A6736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3A6736" w:rsidRDefault="003A6736" w:rsidP="003A673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A6736" w:rsidRPr="001013F0" w:rsidRDefault="003A6736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BB342A" w:rsidRDefault="003A6736" w:rsidP="003A673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16"/>
        <w:gridCol w:w="8139"/>
      </w:tblGrid>
      <w:tr w:rsidR="00BB342A" w:rsidRPr="000273AA" w:rsidTr="00BB342A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BB342A" w:rsidRPr="000273AA" w:rsidRDefault="00BB342A" w:rsidP="00967D21">
            <w:pPr>
              <w:rPr>
                <w:rFonts w:ascii="Times New Roman" w:hAnsi="Times New Roman"/>
                <w:highlight w:val="yellow"/>
              </w:rPr>
            </w:pPr>
            <w:r w:rsidRPr="000273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62" w:type="dxa"/>
            <w:shd w:val="clear" w:color="auto" w:fill="auto"/>
            <w:tcMar>
              <w:left w:w="78" w:type="dxa"/>
            </w:tcMar>
            <w:vAlign w:val="bottom"/>
          </w:tcPr>
          <w:p w:rsidR="00BB342A" w:rsidRPr="000273AA" w:rsidRDefault="00BB342A" w:rsidP="00967D2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273A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</w:t>
            </w:r>
            <w:proofErr w:type="gramEnd"/>
            <w:r w:rsidRPr="00027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</w:tc>
      </w:tr>
    </w:tbl>
    <w:p w:rsidR="003A6736" w:rsidRPr="001013F0" w:rsidRDefault="003A6736" w:rsidP="003A673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3A6736" w:rsidRDefault="003A6736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 w:rsidR="00BB342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6644"/>
      </w:tblGrid>
      <w:tr w:rsidR="00BB342A" w:rsidRPr="00BB342A" w:rsidTr="00BB342A">
        <w:trPr>
          <w:trHeight w:val="20"/>
        </w:trPr>
        <w:tc>
          <w:tcPr>
            <w:tcW w:w="1450" w:type="pct"/>
          </w:tcPr>
          <w:p w:rsidR="00BB342A" w:rsidRPr="00BB342A" w:rsidRDefault="00BB342A" w:rsidP="00967D21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BB342A">
              <w:rPr>
                <w:sz w:val="22"/>
                <w:szCs w:val="22"/>
              </w:rPr>
              <w:t xml:space="preserve">Основы </w:t>
            </w:r>
            <w:proofErr w:type="spellStart"/>
            <w:r w:rsidRPr="00BB342A">
              <w:rPr>
                <w:sz w:val="22"/>
                <w:szCs w:val="22"/>
              </w:rPr>
              <w:t>санологии</w:t>
            </w:r>
            <w:proofErr w:type="spellEnd"/>
          </w:p>
        </w:tc>
        <w:tc>
          <w:tcPr>
            <w:tcW w:w="3290" w:type="pct"/>
          </w:tcPr>
          <w:p w:rsidR="00BB342A" w:rsidRPr="00BB342A" w:rsidRDefault="00BB342A" w:rsidP="00967D21">
            <w:pPr>
              <w:rPr>
                <w:rFonts w:ascii="Times New Roman" w:hAnsi="Times New Roman"/>
                <w:sz w:val="22"/>
                <w:szCs w:val="22"/>
              </w:rPr>
            </w:pPr>
            <w:r w:rsidRPr="00BB342A">
              <w:rPr>
                <w:rFonts w:ascii="Times New Roman" w:hAnsi="Times New Roman"/>
                <w:sz w:val="22"/>
                <w:szCs w:val="22"/>
              </w:rPr>
              <w:t>Модели и уровни формирования здоровья. Группы здоровья.</w:t>
            </w:r>
          </w:p>
          <w:p w:rsidR="00BB342A" w:rsidRPr="00BB342A" w:rsidRDefault="00BB342A" w:rsidP="00967D21">
            <w:pPr>
              <w:rPr>
                <w:rFonts w:ascii="Times New Roman" w:hAnsi="Times New Roman"/>
                <w:sz w:val="22"/>
                <w:szCs w:val="22"/>
              </w:rPr>
            </w:pPr>
            <w:r w:rsidRPr="00BB342A">
              <w:rPr>
                <w:rFonts w:ascii="Times New Roman" w:hAnsi="Times New Roman"/>
                <w:sz w:val="22"/>
                <w:szCs w:val="22"/>
              </w:rPr>
              <w:t xml:space="preserve"> Факторы риска возникновения распространенных заболеваний. Вклад в формирование индивидуального и общественного здоровья</w:t>
            </w:r>
          </w:p>
        </w:tc>
      </w:tr>
      <w:tr w:rsidR="00BB342A" w:rsidRPr="00BB342A" w:rsidTr="00BB342A">
        <w:trPr>
          <w:trHeight w:val="20"/>
        </w:trPr>
        <w:tc>
          <w:tcPr>
            <w:tcW w:w="1450" w:type="pct"/>
          </w:tcPr>
          <w:p w:rsidR="00BB342A" w:rsidRPr="00BB342A" w:rsidRDefault="00BB342A" w:rsidP="00967D21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342A">
              <w:rPr>
                <w:rFonts w:ascii="Times New Roman" w:hAnsi="Times New Roman" w:cs="Times New Roman"/>
                <w:sz w:val="22"/>
                <w:szCs w:val="22"/>
              </w:rPr>
              <w:t>Принципы и методы физической культуры в общей врачебной практике (семейной медицине).</w:t>
            </w:r>
          </w:p>
        </w:tc>
        <w:tc>
          <w:tcPr>
            <w:tcW w:w="3290" w:type="pct"/>
          </w:tcPr>
          <w:p w:rsidR="00BB342A" w:rsidRPr="00BB342A" w:rsidRDefault="00BB342A" w:rsidP="00967D21">
            <w:pPr>
              <w:rPr>
                <w:rFonts w:ascii="Times New Roman" w:hAnsi="Times New Roman"/>
                <w:sz w:val="22"/>
                <w:szCs w:val="22"/>
              </w:rPr>
            </w:pPr>
            <w:r w:rsidRPr="00BB342A">
              <w:rPr>
                <w:rFonts w:ascii="Times New Roman" w:hAnsi="Times New Roman"/>
                <w:sz w:val="22"/>
                <w:szCs w:val="22"/>
              </w:rPr>
              <w:t xml:space="preserve"> Система физического воспитания и физиологическое нормирование двигательной активности детей, подростков, взрослых и пожилых людей.</w:t>
            </w:r>
          </w:p>
        </w:tc>
      </w:tr>
      <w:tr w:rsidR="00BB342A" w:rsidRPr="00BB342A" w:rsidTr="00BB342A">
        <w:trPr>
          <w:trHeight w:val="20"/>
        </w:trPr>
        <w:tc>
          <w:tcPr>
            <w:tcW w:w="1450" w:type="pct"/>
          </w:tcPr>
          <w:p w:rsidR="00BB342A" w:rsidRPr="00BB342A" w:rsidRDefault="00BB342A" w:rsidP="00967D21">
            <w:pPr>
              <w:pStyle w:val="a"/>
              <w:ind w:left="0" w:firstLine="0"/>
              <w:rPr>
                <w:sz w:val="22"/>
                <w:szCs w:val="22"/>
              </w:rPr>
            </w:pPr>
            <w:r w:rsidRPr="00BB342A">
              <w:rPr>
                <w:sz w:val="22"/>
                <w:szCs w:val="22"/>
              </w:rPr>
              <w:t>Принципы лечебно- профилактического питания.</w:t>
            </w:r>
          </w:p>
        </w:tc>
        <w:tc>
          <w:tcPr>
            <w:tcW w:w="3290" w:type="pct"/>
          </w:tcPr>
          <w:p w:rsidR="00BB342A" w:rsidRPr="00BB342A" w:rsidRDefault="00BB342A" w:rsidP="00967D21">
            <w:pPr>
              <w:rPr>
                <w:rFonts w:ascii="Times New Roman" w:hAnsi="Times New Roman"/>
                <w:sz w:val="22"/>
                <w:szCs w:val="22"/>
              </w:rPr>
            </w:pPr>
            <w:r w:rsidRPr="00BB342A">
              <w:rPr>
                <w:rFonts w:ascii="Times New Roman" w:hAnsi="Times New Roman"/>
                <w:sz w:val="22"/>
                <w:szCs w:val="22"/>
              </w:rPr>
              <w:t xml:space="preserve"> Теоретические основы рационального и сбалансированного питания.</w:t>
            </w:r>
          </w:p>
        </w:tc>
      </w:tr>
      <w:tr w:rsidR="00BB342A" w:rsidRPr="00BB342A" w:rsidTr="00BB342A">
        <w:trPr>
          <w:trHeight w:val="20"/>
        </w:trPr>
        <w:tc>
          <w:tcPr>
            <w:tcW w:w="1450" w:type="pct"/>
          </w:tcPr>
          <w:p w:rsidR="00BB342A" w:rsidRPr="00BB342A" w:rsidRDefault="00BB342A" w:rsidP="00967D21">
            <w:pPr>
              <w:pStyle w:val="a"/>
              <w:ind w:left="0" w:firstLine="0"/>
              <w:rPr>
                <w:sz w:val="22"/>
                <w:szCs w:val="22"/>
              </w:rPr>
            </w:pPr>
            <w:r w:rsidRPr="00BB342A">
              <w:rPr>
                <w:sz w:val="22"/>
                <w:szCs w:val="22"/>
              </w:rPr>
              <w:t>Основы профилактической гериатрии</w:t>
            </w:r>
          </w:p>
        </w:tc>
        <w:tc>
          <w:tcPr>
            <w:tcW w:w="3290" w:type="pct"/>
          </w:tcPr>
          <w:p w:rsidR="00BB342A" w:rsidRPr="00BB342A" w:rsidRDefault="00BB342A" w:rsidP="00967D21">
            <w:pPr>
              <w:rPr>
                <w:rFonts w:ascii="Times New Roman" w:hAnsi="Times New Roman"/>
                <w:sz w:val="22"/>
                <w:szCs w:val="22"/>
              </w:rPr>
            </w:pPr>
            <w:r w:rsidRPr="00BB342A">
              <w:rPr>
                <w:rFonts w:ascii="Times New Roman" w:hAnsi="Times New Roman"/>
                <w:sz w:val="22"/>
                <w:szCs w:val="22"/>
              </w:rPr>
              <w:t xml:space="preserve"> Структура заболеваемости в пожилом возрасте. Особенности проведения профилактических программ.</w:t>
            </w:r>
          </w:p>
        </w:tc>
      </w:tr>
    </w:tbl>
    <w:p w:rsidR="00BB342A" w:rsidRDefault="00BB342A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D3347" w:rsidRDefault="009D3347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D3347" w:rsidRDefault="009D3347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D3347" w:rsidRDefault="009D3347" w:rsidP="003A673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A6736" w:rsidRPr="00656A22" w:rsidRDefault="003A6736" w:rsidP="00656A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3A6736" w:rsidRPr="00656A22" w:rsidSect="001F1F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82" w:rsidRDefault="00503082" w:rsidP="001F1F19">
      <w:pPr>
        <w:spacing w:after="0" w:line="240" w:lineRule="auto"/>
      </w:pPr>
      <w:r>
        <w:separator/>
      </w:r>
    </w:p>
  </w:endnote>
  <w:endnote w:type="continuationSeparator" w:id="0">
    <w:p w:rsidR="00503082" w:rsidRDefault="00503082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130"/>
      <w:docPartObj>
        <w:docPartGallery w:val="Page Numbers (Bottom of Page)"/>
        <w:docPartUnique/>
      </w:docPartObj>
    </w:sdtPr>
    <w:sdtEndPr/>
    <w:sdtContent>
      <w:p w:rsidR="0025018A" w:rsidRDefault="00317E5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A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018A" w:rsidRDefault="002501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21" w:rsidRDefault="006D1621" w:rsidP="006D1621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</w:t>
    </w:r>
    <w:r w:rsidR="00F65223">
      <w:rPr>
        <w:rFonts w:ascii="Times New Roman" w:hAnsi="Times New Roman"/>
        <w:sz w:val="24"/>
        <w:szCs w:val="24"/>
      </w:rPr>
      <w:t>9</w:t>
    </w:r>
  </w:p>
  <w:p w:rsidR="009E5F0C" w:rsidRPr="006D1621" w:rsidRDefault="009E5F0C" w:rsidP="006D16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82" w:rsidRDefault="00503082" w:rsidP="001F1F19">
      <w:pPr>
        <w:spacing w:after="0" w:line="240" w:lineRule="auto"/>
      </w:pPr>
      <w:r>
        <w:separator/>
      </w:r>
    </w:p>
  </w:footnote>
  <w:footnote w:type="continuationSeparator" w:id="0">
    <w:p w:rsidR="00503082" w:rsidRDefault="00503082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0C" w:rsidRPr="000436D7" w:rsidRDefault="009E5F0C" w:rsidP="007E6446">
    <w:pPr>
      <w:pStyle w:val="a4"/>
      <w:rPr>
        <w:rFonts w:ascii="Times New Roman" w:hAnsi="Times New Roman"/>
        <w:i/>
        <w:sz w:val="18"/>
        <w:szCs w:val="18"/>
      </w:rPr>
    </w:pPr>
    <w:r w:rsidRPr="000436D7">
      <w:rPr>
        <w:rFonts w:ascii="Times New Roman" w:hAnsi="Times New Roman"/>
        <w:i/>
        <w:sz w:val="18"/>
        <w:szCs w:val="18"/>
      </w:rPr>
      <w:t>31.08.54 Общая врачебная практика (семейная медицина)</w:t>
    </w:r>
  </w:p>
  <w:p w:rsidR="009E5F0C" w:rsidRPr="001F1F19" w:rsidRDefault="009E5F0C" w:rsidP="001F1F19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0C" w:rsidRPr="001F1F19" w:rsidRDefault="009E5F0C" w:rsidP="001F1F19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A8211C1"/>
    <w:multiLevelType w:val="multilevel"/>
    <w:tmpl w:val="6330C3F0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436D7"/>
    <w:rsid w:val="00055EBC"/>
    <w:rsid w:val="000875BD"/>
    <w:rsid w:val="0009600C"/>
    <w:rsid w:val="000B119A"/>
    <w:rsid w:val="000E5F6E"/>
    <w:rsid w:val="000F250B"/>
    <w:rsid w:val="0011466F"/>
    <w:rsid w:val="00120456"/>
    <w:rsid w:val="00126A70"/>
    <w:rsid w:val="00137B43"/>
    <w:rsid w:val="00143483"/>
    <w:rsid w:val="00155E98"/>
    <w:rsid w:val="00180D38"/>
    <w:rsid w:val="001B2F4A"/>
    <w:rsid w:val="001B387B"/>
    <w:rsid w:val="001B435D"/>
    <w:rsid w:val="001F1F19"/>
    <w:rsid w:val="00201A99"/>
    <w:rsid w:val="00212583"/>
    <w:rsid w:val="00226469"/>
    <w:rsid w:val="00233965"/>
    <w:rsid w:val="002364BE"/>
    <w:rsid w:val="0025018A"/>
    <w:rsid w:val="00250FB3"/>
    <w:rsid w:val="002902D2"/>
    <w:rsid w:val="0029566E"/>
    <w:rsid w:val="00296FA1"/>
    <w:rsid w:val="002B3ED6"/>
    <w:rsid w:val="00317E55"/>
    <w:rsid w:val="00321F3F"/>
    <w:rsid w:val="003501D4"/>
    <w:rsid w:val="003871E2"/>
    <w:rsid w:val="00391461"/>
    <w:rsid w:val="003A47A7"/>
    <w:rsid w:val="003A6736"/>
    <w:rsid w:val="003F7461"/>
    <w:rsid w:val="00437DC7"/>
    <w:rsid w:val="004B46DE"/>
    <w:rsid w:val="004C7D26"/>
    <w:rsid w:val="00503082"/>
    <w:rsid w:val="005852F2"/>
    <w:rsid w:val="005A3A0D"/>
    <w:rsid w:val="005B73DD"/>
    <w:rsid w:val="005E35A2"/>
    <w:rsid w:val="005E513B"/>
    <w:rsid w:val="005E6D12"/>
    <w:rsid w:val="00656A22"/>
    <w:rsid w:val="00680665"/>
    <w:rsid w:val="006B3480"/>
    <w:rsid w:val="006C4662"/>
    <w:rsid w:val="006D1621"/>
    <w:rsid w:val="00706843"/>
    <w:rsid w:val="00730F4E"/>
    <w:rsid w:val="007331AB"/>
    <w:rsid w:val="00735C05"/>
    <w:rsid w:val="00764014"/>
    <w:rsid w:val="00765EA5"/>
    <w:rsid w:val="007E6446"/>
    <w:rsid w:val="007F3881"/>
    <w:rsid w:val="007F7DB0"/>
    <w:rsid w:val="00874D5A"/>
    <w:rsid w:val="008820B9"/>
    <w:rsid w:val="00884EFB"/>
    <w:rsid w:val="008C3563"/>
    <w:rsid w:val="009528D2"/>
    <w:rsid w:val="009836C0"/>
    <w:rsid w:val="009D3347"/>
    <w:rsid w:val="009D7E2D"/>
    <w:rsid w:val="009E4115"/>
    <w:rsid w:val="009E5F0C"/>
    <w:rsid w:val="00A30366"/>
    <w:rsid w:val="00A801D6"/>
    <w:rsid w:val="00AB0376"/>
    <w:rsid w:val="00AB3387"/>
    <w:rsid w:val="00AD4115"/>
    <w:rsid w:val="00AE7E0E"/>
    <w:rsid w:val="00B3617B"/>
    <w:rsid w:val="00BA687A"/>
    <w:rsid w:val="00BB342A"/>
    <w:rsid w:val="00BE37CB"/>
    <w:rsid w:val="00BF62F4"/>
    <w:rsid w:val="00C71386"/>
    <w:rsid w:val="00CB30DA"/>
    <w:rsid w:val="00D404E5"/>
    <w:rsid w:val="00D634A1"/>
    <w:rsid w:val="00DB6320"/>
    <w:rsid w:val="00DF2743"/>
    <w:rsid w:val="00DF56B1"/>
    <w:rsid w:val="00E84297"/>
    <w:rsid w:val="00EE3CEE"/>
    <w:rsid w:val="00F332F7"/>
    <w:rsid w:val="00F6268E"/>
    <w:rsid w:val="00F65223"/>
    <w:rsid w:val="00F85B4B"/>
    <w:rsid w:val="00FC1EF0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D301-8F27-4AD2-A3A5-720B6F8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14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1B2F4A"/>
    <w:pPr>
      <w:keepNext/>
      <w:widowControl w:val="0"/>
      <w:suppressAutoHyphens/>
      <w:spacing w:after="0" w:line="240" w:lineRule="auto"/>
      <w:contextualSpacing/>
      <w:jc w:val="center"/>
      <w:outlineLvl w:val="2"/>
    </w:pPr>
    <w:rPr>
      <w:rFonts w:ascii="Times New Roman" w:hAnsi="Times New Roman"/>
      <w:b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0"/>
    <w:next w:val="a0"/>
    <w:uiPriority w:val="39"/>
    <w:semiHidden/>
    <w:unhideWhenUsed/>
    <w:qFormat/>
    <w:rsid w:val="00226469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226469"/>
    <w:pPr>
      <w:spacing w:after="100"/>
    </w:pPr>
  </w:style>
  <w:style w:type="character" w:styleId="a9">
    <w:name w:val="Hyperlink"/>
    <w:basedOn w:val="a1"/>
    <w:uiPriority w:val="99"/>
    <w:unhideWhenUsed/>
    <w:rsid w:val="00226469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7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E644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E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114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1B435D"/>
    <w:pPr>
      <w:spacing w:after="100"/>
      <w:ind w:left="220"/>
    </w:pPr>
  </w:style>
  <w:style w:type="paragraph" w:customStyle="1" w:styleId="a">
    <w:name w:val="Нумерованный многоуровневый список"/>
    <w:basedOn w:val="a0"/>
    <w:link w:val="ac"/>
    <w:uiPriority w:val="99"/>
    <w:qFormat/>
    <w:rsid w:val="00F65223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умерованный многоуровневый список Знак"/>
    <w:basedOn w:val="a1"/>
    <w:link w:val="a"/>
    <w:uiPriority w:val="99"/>
    <w:locked/>
    <w:rsid w:val="00F65223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uiPriority w:val="99"/>
    <w:rsid w:val="00F65223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99"/>
    <w:rsid w:val="00656A2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d"/>
    <w:uiPriority w:val="99"/>
    <w:rsid w:val="00DB632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B342A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table" w:customStyle="1" w:styleId="32">
    <w:name w:val="Сетка таблицы3"/>
    <w:basedOn w:val="a2"/>
    <w:next w:val="ad"/>
    <w:uiPriority w:val="99"/>
    <w:rsid w:val="00BB34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 с нумерацией"/>
    <w:basedOn w:val="10"/>
    <w:link w:val="13"/>
    <w:uiPriority w:val="99"/>
    <w:rsid w:val="00680665"/>
    <w:pPr>
      <w:keepLines w:val="0"/>
      <w:numPr>
        <w:numId w:val="2"/>
      </w:numPr>
      <w:spacing w:before="240" w:after="60" w:line="240" w:lineRule="auto"/>
      <w:jc w:val="both"/>
    </w:pPr>
    <w:rPr>
      <w:rFonts w:ascii="Verdana" w:eastAsia="Calibri" w:hAnsi="Verdana" w:cs="Times New Roman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680665"/>
    <w:pPr>
      <w:keepLines w:val="0"/>
      <w:numPr>
        <w:ilvl w:val="1"/>
        <w:numId w:val="2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3">
    <w:name w:val="Заголовок 1 с нумерацией Знак"/>
    <w:basedOn w:val="11"/>
    <w:link w:val="1"/>
    <w:uiPriority w:val="99"/>
    <w:locked/>
    <w:rsid w:val="00680665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680665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31">
    <w:name w:val="Заголовок 3 Знак"/>
    <w:basedOn w:val="a1"/>
    <w:link w:val="30"/>
    <w:uiPriority w:val="9"/>
    <w:rsid w:val="001B2F4A"/>
    <w:rPr>
      <w:rFonts w:ascii="Times New Roman" w:eastAsia="Calibri" w:hAnsi="Times New Roman" w:cs="Times New Roman"/>
      <w:b/>
      <w:color w:val="000000"/>
      <w:lang w:eastAsia="ru-RU"/>
    </w:rPr>
  </w:style>
  <w:style w:type="paragraph" w:styleId="ae">
    <w:name w:val="Title"/>
    <w:basedOn w:val="a0"/>
    <w:next w:val="a0"/>
    <w:link w:val="af"/>
    <w:uiPriority w:val="10"/>
    <w:qFormat/>
    <w:rsid w:val="00764014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af">
    <w:name w:val="Название Знак"/>
    <w:basedOn w:val="a1"/>
    <w:link w:val="ae"/>
    <w:uiPriority w:val="10"/>
    <w:rsid w:val="00764014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F6035BBD7DA9979E500C09F4EF8A9FB228B1AAF2BAA8F7B41AD50mBr6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CD2A511629B34173C8DC742E0A4A8E33201660314A1378CB7EE8x4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CD2A511629B34173C8DC742E0A4A8E33201660314A1378CB7EE8x4F3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2935-F67F-4D24-9919-38B1F7DD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</dc:creator>
  <cp:keywords/>
  <dc:description/>
  <cp:lastModifiedBy>ОХТЕРЛОНЕ Денис Александрович</cp:lastModifiedBy>
  <cp:revision>17</cp:revision>
  <cp:lastPrinted>2015-11-23T12:54:00Z</cp:lastPrinted>
  <dcterms:created xsi:type="dcterms:W3CDTF">2019-09-23T12:30:00Z</dcterms:created>
  <dcterms:modified xsi:type="dcterms:W3CDTF">2019-12-05T14:39:00Z</dcterms:modified>
</cp:coreProperties>
</file>